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93"/>
        <w:jc w:val="center"/>
        <w:outlineLvl w:val="0"/>
        <w:rPr>
          <w:rFonts w:ascii="华文中宋" w:hAnsi="华文中宋" w:eastAsia="华文中宋"/>
          <w:b/>
          <w:w w:val="90"/>
          <w:sz w:val="44"/>
          <w:szCs w:val="44"/>
        </w:rPr>
      </w:pPr>
      <w:r>
        <w:rPr>
          <w:rFonts w:hint="eastAsia" w:ascii="华文中宋" w:hAnsi="华文中宋" w:eastAsia="华文中宋"/>
          <w:b/>
          <w:w w:val="90"/>
          <w:sz w:val="44"/>
          <w:szCs w:val="44"/>
        </w:rPr>
        <w:t>服务承诺函</w:t>
      </w:r>
    </w:p>
    <w:p>
      <w:pPr>
        <w:spacing w:before="0" w:after="0"/>
        <w:ind w:firstLine="480"/>
        <w:jc w:val="left"/>
      </w:pPr>
      <w:r>
        <w:rPr>
          <w:rFonts w:hint="eastAsia"/>
        </w:rPr>
        <w:t>甲    方：中国人寿保险（海外）股份有限公司（以下简称甲方）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联系地址：</w:t>
      </w:r>
      <w:r>
        <w:rPr>
          <w:rFonts w:hint="eastAsia" w:hAnsi="宋体" w:cs="宋体"/>
          <w:color w:val="000000"/>
          <w:szCs w:val="21"/>
          <w:u w:val="single"/>
        </w:rPr>
        <w:t>广东省深圳市福田区福田路24号海岸环庆大厦36层</w:t>
      </w:r>
      <w:r>
        <w:rPr>
          <w:rFonts w:hint="eastAsia"/>
        </w:rPr>
        <w:t xml:space="preserve"> </w:t>
      </w:r>
    </w:p>
    <w:p>
      <w:pPr>
        <w:spacing w:before="0" w:after="0"/>
        <w:ind w:firstLine="480"/>
        <w:jc w:val="left"/>
      </w:pPr>
      <w:r>
        <w:rPr>
          <w:rFonts w:hint="eastAsia"/>
        </w:rPr>
        <w:t>电    话：+86755（</w:t>
      </w:r>
      <w:r>
        <w:t>3683 83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）</w:t>
      </w:r>
    </w:p>
    <w:p>
      <w:pPr>
        <w:spacing w:before="0" w:after="0"/>
        <w:ind w:firstLine="480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联系人  ：</w:t>
      </w:r>
      <w:r>
        <w:rPr>
          <w:rFonts w:hint="eastAsia"/>
          <w:lang w:val="en-US" w:eastAsia="zh-CN"/>
        </w:rPr>
        <w:t>许雅轩</w:t>
      </w:r>
    </w:p>
    <w:p>
      <w:pPr>
        <w:spacing w:before="0" w:after="0"/>
        <w:ind w:firstLine="480"/>
        <w:jc w:val="left"/>
      </w:pPr>
    </w:p>
    <w:p>
      <w:pPr>
        <w:spacing w:before="0" w:after="0"/>
        <w:ind w:firstLine="480"/>
        <w:jc w:val="left"/>
      </w:pPr>
      <w:r>
        <w:rPr>
          <w:rFonts w:hint="eastAsia"/>
        </w:rPr>
        <w:t>乙    方：                  （以下简称乙方）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联系地址：</w:t>
      </w:r>
    </w:p>
    <w:p>
      <w:pPr>
        <w:spacing w:before="0" w:after="0"/>
        <w:ind w:firstLine="480"/>
        <w:jc w:val="left"/>
      </w:pPr>
      <w:r>
        <w:rPr>
          <w:rFonts w:hint="eastAsia"/>
        </w:rPr>
        <w:t>电    话：</w:t>
      </w:r>
    </w:p>
    <w:p>
      <w:pPr>
        <w:spacing w:before="0" w:after="0"/>
        <w:ind w:firstLine="480"/>
        <w:jc w:val="left"/>
      </w:pPr>
      <w:r>
        <w:rPr>
          <w:rFonts w:hint="eastAsia"/>
        </w:rPr>
        <w:t>联系人  ：</w:t>
      </w:r>
    </w:p>
    <w:p>
      <w:pPr>
        <w:spacing w:before="0" w:after="0"/>
        <w:ind w:firstLine="0" w:firstLineChars="0"/>
        <w:jc w:val="left"/>
      </w:pPr>
    </w:p>
    <w:tbl>
      <w:tblPr>
        <w:tblStyle w:val="16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3686"/>
        <w:gridCol w:w="3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center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序号</w:t>
            </w:r>
          </w:p>
        </w:tc>
        <w:tc>
          <w:tcPr>
            <w:tcW w:w="3686" w:type="dxa"/>
            <w:vAlign w:val="center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服务事项（分项内容详见 附件1：《招标清单及技术指标》）</w:t>
            </w:r>
          </w:p>
        </w:tc>
        <w:tc>
          <w:tcPr>
            <w:tcW w:w="3543" w:type="dxa"/>
            <w:vAlign w:val="center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是否承诺满足，若存在不满足的情况请单独说明替代方案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1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重要时期保障驻场服务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2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snapToGrid w:val="0"/>
                <w:lang w:val="en-US" w:eastAsia="zh-CN"/>
              </w:rPr>
              <w:t>渗透测试服务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3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hAnsi="宋体" w:eastAsia="宋体"/>
                <w:lang w:eastAsia="zh-CN"/>
              </w:rPr>
            </w:pPr>
            <w:r>
              <w:rPr>
                <w:rFonts w:hint="eastAsia" w:hAnsi="宋体"/>
                <w:snapToGrid w:val="0"/>
                <w:lang w:val="en-US" w:eastAsia="zh-CN"/>
              </w:rPr>
              <w:t>应急响应服务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Ansi="宋体"/>
              </w:rPr>
              <w:t>4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snapToGrid w:val="0"/>
                <w:lang w:val="en-US" w:eastAsia="zh-CN"/>
              </w:rPr>
              <w:t>风险评估服务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Ansi="宋体"/>
              </w:rPr>
            </w:pPr>
            <w:r>
              <w:rPr>
                <w:rFonts w:hint="eastAsia" w:hAnsi="宋体"/>
              </w:rPr>
              <w:t>5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eastAsia="宋体"/>
                <w:lang w:eastAsia="zh-CN" w:bidi="ar"/>
              </w:rPr>
            </w:pPr>
            <w:r>
              <w:rPr>
                <w:rFonts w:hint="eastAsia" w:hAnsi="宋体"/>
                <w:snapToGrid w:val="0"/>
                <w:lang w:val="en-US" w:eastAsia="zh-CN"/>
              </w:rPr>
              <w:t>网站监控服务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Ansi="宋体"/>
              </w:rPr>
              <w:t>6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/>
                <w:snapToGrid w:val="0"/>
                <w:lang w:val="en-US" w:eastAsia="zh-CN"/>
              </w:rPr>
            </w:pPr>
            <w:r>
              <w:rPr>
                <w:rFonts w:hint="eastAsia" w:hAnsi="宋体"/>
                <w:snapToGrid w:val="0"/>
                <w:lang w:val="en-US" w:eastAsia="zh-CN"/>
              </w:rPr>
              <w:t>应急演练服务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Ansi="宋体"/>
              </w:rPr>
              <w:t>7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/>
                <w:snapToGrid w:val="0"/>
                <w:lang w:val="en-US" w:eastAsia="zh-CN"/>
              </w:rPr>
            </w:pPr>
            <w:r>
              <w:rPr>
                <w:rFonts w:hint="eastAsia" w:hAnsi="宋体"/>
                <w:snapToGrid w:val="0"/>
                <w:lang w:val="en-US" w:eastAsia="zh-CN"/>
              </w:rPr>
              <w:t>漏洞预警服务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Ansi="宋体"/>
              </w:rPr>
              <w:t>8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/>
                <w:snapToGrid w:val="0"/>
                <w:lang w:val="en-US" w:eastAsia="zh-CN"/>
              </w:rPr>
            </w:pPr>
            <w:r>
              <w:rPr>
                <w:rFonts w:hint="eastAsia" w:hAnsi="宋体"/>
                <w:snapToGrid w:val="0"/>
                <w:lang w:val="en-US" w:eastAsia="zh-CN"/>
              </w:rPr>
              <w:t>安全培训服务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</w:rPr>
              <w:t>9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非功能需求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</w:rPr>
              <w:t>10</w:t>
            </w:r>
          </w:p>
        </w:tc>
        <w:tc>
          <w:tcPr>
            <w:tcW w:w="3686" w:type="dxa"/>
            <w:vAlign w:val="top"/>
          </w:tcPr>
          <w:p>
            <w:pPr>
              <w:spacing w:before="0" w:after="0"/>
              <w:ind w:left="0" w:leftChars="0"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港深两地技术支持</w:t>
            </w:r>
          </w:p>
        </w:tc>
        <w:tc>
          <w:tcPr>
            <w:tcW w:w="3543" w:type="dxa"/>
            <w:vAlign w:val="top"/>
          </w:tcPr>
          <w:p>
            <w:pPr>
              <w:spacing w:before="0" w:after="0"/>
              <w:ind w:firstLine="480" w:firstLineChars="20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</w:rPr>
              <w:t>1</w:t>
            </w:r>
            <w:r>
              <w:rPr>
                <w:rFonts w:hAnsi="宋体"/>
              </w:rPr>
              <w:t>1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项目管理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</w:rPr>
              <w:t>1</w:t>
            </w:r>
            <w:r>
              <w:rPr>
                <w:rFonts w:hAnsi="宋体"/>
              </w:rPr>
              <w:t>2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项目实施</w:t>
            </w:r>
            <w:r>
              <w:rPr>
                <w:rFonts w:hAnsi="宋体"/>
              </w:rPr>
              <w:t>组织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Ansi="宋体"/>
              </w:rPr>
              <w:t>13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项目人员要求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Ansi="宋体"/>
              </w:rPr>
              <w:t>14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</w:t>
            </w:r>
            <w:r>
              <w:rPr>
                <w:rFonts w:hAnsi="宋体"/>
              </w:rPr>
              <w:t>实施</w:t>
            </w:r>
            <w:r>
              <w:rPr>
                <w:rFonts w:hint="eastAsia" w:hAnsi="宋体"/>
              </w:rPr>
              <w:t>计划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Times New Roman"/>
                <w:kern w:val="2"/>
                <w:sz w:val="24"/>
                <w:szCs w:val="24"/>
                <w:lang w:val="en-US" w:eastAsia="zh-CN" w:bidi="ar-SA"/>
              </w:rPr>
              <w:t>15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项目质量管理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6</w:t>
            </w:r>
          </w:p>
        </w:tc>
        <w:tc>
          <w:tcPr>
            <w:tcW w:w="3686" w:type="dxa"/>
            <w:vAlign w:val="top"/>
          </w:tcPr>
          <w:p>
            <w:pPr>
              <w:spacing w:before="0" w:after="0"/>
              <w:ind w:firstLine="0" w:firstLineChars="0"/>
              <w:jc w:val="left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</w:rPr>
              <w:t>供应商组织要求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Ansi="宋体"/>
              </w:rPr>
              <w:t>1</w:t>
            </w:r>
            <w:r>
              <w:rPr>
                <w:rFonts w:hint="eastAsia" w:hAnsi="宋体"/>
                <w:lang w:val="en-US" w:eastAsia="zh-CN"/>
              </w:rPr>
              <w:t>7</w:t>
            </w:r>
          </w:p>
        </w:tc>
        <w:tc>
          <w:tcPr>
            <w:tcW w:w="3686" w:type="dxa"/>
            <w:vAlign w:val="top"/>
          </w:tcPr>
          <w:p>
            <w:pPr>
              <w:spacing w:before="0" w:after="0"/>
              <w:ind w:firstLine="0" w:firstLineChars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</w:rPr>
              <w:t>供应商职责</w:t>
            </w:r>
            <w:r>
              <w:rPr>
                <w:rFonts w:hAnsi="宋体"/>
              </w:rPr>
              <w:t>要求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vAlign w:val="top"/>
          </w:tcPr>
          <w:p>
            <w:pPr>
              <w:spacing w:before="0" w:after="0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18</w:t>
            </w:r>
          </w:p>
        </w:tc>
        <w:tc>
          <w:tcPr>
            <w:tcW w:w="3686" w:type="dxa"/>
            <w:vAlign w:val="top"/>
          </w:tcPr>
          <w:p>
            <w:pPr>
              <w:spacing w:before="0" w:after="0"/>
              <w:ind w:firstLine="0" w:firstLineChars="0"/>
              <w:jc w:val="left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</w:rPr>
              <w:t>培训与知识转移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  <w:lang w:val="en-US" w:eastAsia="zh-CN"/>
              </w:rPr>
              <w:t>19</w:t>
            </w:r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/>
              </w:rPr>
              <w:t>项目交付与成果物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spacing w:before="0" w:after="0"/>
              <w:ind w:firstLine="0" w:firstLineChars="0"/>
              <w:jc w:val="center"/>
              <w:rPr>
                <w:rFonts w:hint="default" w:hAnsi="宋体" w:eastAsia="宋体"/>
                <w:lang w:val="en-US" w:eastAsia="zh-CN"/>
              </w:rPr>
            </w:pPr>
            <w:r>
              <w:rPr>
                <w:rFonts w:hint="eastAsia" w:hAnsi="宋体"/>
                <w:lang w:val="en-US" w:eastAsia="zh-CN"/>
              </w:rPr>
              <w:t>20</w:t>
            </w:r>
            <w:bookmarkStart w:id="0" w:name="_GoBack"/>
            <w:bookmarkEnd w:id="0"/>
          </w:p>
        </w:tc>
        <w:tc>
          <w:tcPr>
            <w:tcW w:w="3686" w:type="dxa"/>
          </w:tcPr>
          <w:p>
            <w:pPr>
              <w:spacing w:before="0" w:after="0"/>
              <w:ind w:firstLine="0" w:firstLineChars="0"/>
              <w:jc w:val="left"/>
              <w:rPr>
                <w:rFonts w:hAnsi="宋体"/>
              </w:rPr>
            </w:pPr>
            <w:r>
              <w:rPr>
                <w:rFonts w:hint="eastAsia" w:hAnsi="宋体"/>
              </w:rPr>
              <w:t>验收</w:t>
            </w:r>
          </w:p>
        </w:tc>
        <w:tc>
          <w:tcPr>
            <w:tcW w:w="3543" w:type="dxa"/>
          </w:tcPr>
          <w:p>
            <w:pPr>
              <w:spacing w:before="0" w:after="0"/>
              <w:ind w:firstLine="480"/>
              <w:jc w:val="left"/>
              <w:rPr>
                <w:rFonts w:hAnsi="宋体"/>
              </w:rPr>
            </w:pPr>
          </w:p>
        </w:tc>
      </w:tr>
    </w:tbl>
    <w:p>
      <w:pPr>
        <w:ind w:firstLine="480"/>
        <w:jc w:val="left"/>
        <w:rPr>
          <w:rFonts w:hint="default" w:eastAsia="宋体"/>
          <w:lang w:val="en-US" w:eastAsia="zh-CN"/>
        </w:rPr>
      </w:pPr>
    </w:p>
    <w:p>
      <w:pPr>
        <w:ind w:firstLine="480"/>
        <w:jc w:val="left"/>
      </w:pPr>
    </w:p>
    <w:p>
      <w:pPr>
        <w:ind w:firstLine="0" w:firstLineChars="0"/>
        <w:jc w:val="center"/>
        <w:rPr>
          <w:rFonts w:hAnsi="宋体" w:cs="宋体"/>
          <w:kern w:val="0"/>
        </w:rPr>
      </w:pP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Ansi="宋体" w:cs="宋体"/>
          <w:kern w:val="0"/>
        </w:rPr>
        <w:tab/>
      </w:r>
      <w:r>
        <w:rPr>
          <w:rFonts w:hint="eastAsia" w:hAnsi="宋体" w:cs="宋体"/>
          <w:kern w:val="0"/>
        </w:rPr>
        <w:t>乙方代表签字：</w:t>
      </w:r>
    </w:p>
    <w:p>
      <w:pPr>
        <w:ind w:firstLine="0" w:firstLineChars="0"/>
        <w:jc w:val="center"/>
        <w:rPr>
          <w:rFonts w:hAnsi="宋体"/>
        </w:rPr>
      </w:pPr>
      <w:r>
        <w:rPr>
          <w:rFonts w:hint="eastAsia" w:hAnsi="宋体" w:cs="宋体"/>
          <w:kern w:val="0"/>
        </w:rPr>
        <w:t xml:space="preserve"> </w:t>
      </w:r>
      <w:r>
        <w:rPr>
          <w:rFonts w:hAnsi="宋体" w:cs="宋体"/>
          <w:kern w:val="0"/>
        </w:rPr>
        <w:t xml:space="preserve">                      </w:t>
      </w:r>
      <w:r>
        <w:rPr>
          <w:rFonts w:hint="eastAsia" w:hAnsi="宋体" w:cs="宋体"/>
          <w:kern w:val="0"/>
        </w:rPr>
        <w:t>（乙方盖章）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3F324F"/>
    <w:multiLevelType w:val="multilevel"/>
    <w:tmpl w:val="333F324F"/>
    <w:lvl w:ilvl="0" w:tentative="0">
      <w:start w:val="1"/>
      <w:numFmt w:val="chineseCountingThousand"/>
      <w:pStyle w:val="30"/>
      <w:lvlText w:val="第%1章"/>
      <w:lvlJc w:val="left"/>
      <w:pPr>
        <w:tabs>
          <w:tab w:val="left" w:pos="1534"/>
        </w:tabs>
        <w:ind w:left="454" w:firstLine="0"/>
      </w:pPr>
      <w:rPr>
        <w:rFonts w:hint="eastAsia"/>
      </w:rPr>
    </w:lvl>
    <w:lvl w:ilvl="1" w:tentative="0">
      <w:start w:val="1"/>
      <w:numFmt w:val="decimal"/>
      <w:isLgl/>
      <w:lvlText w:val="%1.%2"/>
      <w:lvlJc w:val="left"/>
      <w:pPr>
        <w:tabs>
          <w:tab w:val="left" w:pos="1440"/>
        </w:tabs>
        <w:ind w:left="720" w:firstLine="0"/>
      </w:pPr>
      <w:rPr>
        <w:rFonts w:hint="default" w:ascii="Arial" w:hAnsi="Arial" w:cs="Arial"/>
      </w:rPr>
    </w:lvl>
    <w:lvl w:ilvl="2" w:tentative="0">
      <w:start w:val="1"/>
      <w:numFmt w:val="decimal"/>
      <w:isLgl/>
      <w:lvlText w:val="%1.%2.%3"/>
      <w:lvlJc w:val="left"/>
      <w:pPr>
        <w:tabs>
          <w:tab w:val="left" w:pos="1174"/>
        </w:tabs>
        <w:ind w:left="454" w:firstLine="0"/>
      </w:pPr>
      <w:rPr>
        <w:rFonts w:hint="default" w:ascii="Arial" w:hAnsi="Arial" w:cs="Arial"/>
      </w:rPr>
    </w:lvl>
    <w:lvl w:ilvl="3" w:tentative="0">
      <w:start w:val="1"/>
      <w:numFmt w:val="decimal"/>
      <w:isLgl/>
      <w:lvlText w:val="%1.%2.%3.%4"/>
      <w:lvlJc w:val="left"/>
      <w:pPr>
        <w:tabs>
          <w:tab w:val="left" w:pos="1647"/>
        </w:tabs>
        <w:ind w:left="567" w:firstLine="0"/>
      </w:pPr>
      <w:rPr>
        <w:rFonts w:hint="eastAsia"/>
      </w:rPr>
    </w:lvl>
    <w:lvl w:ilvl="4" w:tentative="0">
      <w:start w:val="1"/>
      <w:numFmt w:val="decimal"/>
      <w:isLgl/>
      <w:lvlText w:val="%1.%2.%3.%4.%5"/>
      <w:lvlJc w:val="left"/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5" w:tentative="0">
      <w:start w:val="1"/>
      <w:numFmt w:val="decimal"/>
      <w:isLgl/>
      <w:lvlText w:val="%1.%2.%3.%4.%5.%6"/>
      <w:lvlJc w:val="left"/>
      <w:pPr>
        <w:tabs>
          <w:tab w:val="left" w:pos="2594"/>
        </w:tabs>
        <w:ind w:left="794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750"/>
        </w:tabs>
        <w:ind w:left="1750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894"/>
        </w:tabs>
        <w:ind w:left="1894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2038"/>
        </w:tabs>
        <w:ind w:left="2038" w:hanging="1584"/>
      </w:pPr>
      <w:rPr>
        <w:rFonts w:hint="eastAsia"/>
      </w:rPr>
    </w:lvl>
  </w:abstractNum>
  <w:abstractNum w:abstractNumId="1">
    <w:nsid w:val="36790456"/>
    <w:multiLevelType w:val="multilevel"/>
    <w:tmpl w:val="36790456"/>
    <w:lvl w:ilvl="0" w:tentative="0">
      <w:start w:val="1"/>
      <w:numFmt w:val="decimal"/>
      <w:pStyle w:val="4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wNDA0MmIzYmQ2Y2U2NjQ2YzJhYTQwMWZiN2Y2ZDMifQ=="/>
  </w:docVars>
  <w:rsids>
    <w:rsidRoot w:val="00C46531"/>
    <w:rsid w:val="0000459B"/>
    <w:rsid w:val="00005884"/>
    <w:rsid w:val="0001592B"/>
    <w:rsid w:val="000166C2"/>
    <w:rsid w:val="00017251"/>
    <w:rsid w:val="00024108"/>
    <w:rsid w:val="00026CC4"/>
    <w:rsid w:val="00030CE9"/>
    <w:rsid w:val="00040BEF"/>
    <w:rsid w:val="00044BA0"/>
    <w:rsid w:val="00045CF9"/>
    <w:rsid w:val="00050427"/>
    <w:rsid w:val="0005073B"/>
    <w:rsid w:val="00070555"/>
    <w:rsid w:val="00077549"/>
    <w:rsid w:val="00081173"/>
    <w:rsid w:val="00081E0C"/>
    <w:rsid w:val="000820A1"/>
    <w:rsid w:val="00092173"/>
    <w:rsid w:val="000952E9"/>
    <w:rsid w:val="000A17C5"/>
    <w:rsid w:val="000B1CCD"/>
    <w:rsid w:val="000C5BCE"/>
    <w:rsid w:val="000D73DE"/>
    <w:rsid w:val="000E0356"/>
    <w:rsid w:val="000E4071"/>
    <w:rsid w:val="000F58B9"/>
    <w:rsid w:val="000F7380"/>
    <w:rsid w:val="0010248A"/>
    <w:rsid w:val="00111D48"/>
    <w:rsid w:val="0011704F"/>
    <w:rsid w:val="0011740A"/>
    <w:rsid w:val="00124DE0"/>
    <w:rsid w:val="0013248F"/>
    <w:rsid w:val="00132862"/>
    <w:rsid w:val="00142571"/>
    <w:rsid w:val="00146982"/>
    <w:rsid w:val="0015092B"/>
    <w:rsid w:val="00151911"/>
    <w:rsid w:val="001663FD"/>
    <w:rsid w:val="0017305A"/>
    <w:rsid w:val="00193D92"/>
    <w:rsid w:val="001A7B83"/>
    <w:rsid w:val="001B09EB"/>
    <w:rsid w:val="001C1999"/>
    <w:rsid w:val="001D3E03"/>
    <w:rsid w:val="001D3F39"/>
    <w:rsid w:val="001E1D59"/>
    <w:rsid w:val="001E3088"/>
    <w:rsid w:val="001E6BE8"/>
    <w:rsid w:val="001E79E5"/>
    <w:rsid w:val="001F5B58"/>
    <w:rsid w:val="00212277"/>
    <w:rsid w:val="00212CC6"/>
    <w:rsid w:val="002335C7"/>
    <w:rsid w:val="00242E16"/>
    <w:rsid w:val="00255B34"/>
    <w:rsid w:val="00271946"/>
    <w:rsid w:val="002744FC"/>
    <w:rsid w:val="0028487F"/>
    <w:rsid w:val="00295718"/>
    <w:rsid w:val="002A57F4"/>
    <w:rsid w:val="002B4B53"/>
    <w:rsid w:val="002D26E1"/>
    <w:rsid w:val="0034334D"/>
    <w:rsid w:val="00355CBC"/>
    <w:rsid w:val="0035713B"/>
    <w:rsid w:val="00360B33"/>
    <w:rsid w:val="00371A42"/>
    <w:rsid w:val="003945E8"/>
    <w:rsid w:val="00395FB6"/>
    <w:rsid w:val="003961F9"/>
    <w:rsid w:val="003A5A53"/>
    <w:rsid w:val="003A5EE3"/>
    <w:rsid w:val="003C4876"/>
    <w:rsid w:val="003C5460"/>
    <w:rsid w:val="003C5D18"/>
    <w:rsid w:val="003E2711"/>
    <w:rsid w:val="003E767C"/>
    <w:rsid w:val="003F3E7C"/>
    <w:rsid w:val="00406F16"/>
    <w:rsid w:val="00407143"/>
    <w:rsid w:val="0040758D"/>
    <w:rsid w:val="00412759"/>
    <w:rsid w:val="00417ADA"/>
    <w:rsid w:val="00421724"/>
    <w:rsid w:val="00424966"/>
    <w:rsid w:val="004318C4"/>
    <w:rsid w:val="00460BFE"/>
    <w:rsid w:val="00467CDC"/>
    <w:rsid w:val="00474123"/>
    <w:rsid w:val="0047420F"/>
    <w:rsid w:val="00493B98"/>
    <w:rsid w:val="004943A8"/>
    <w:rsid w:val="004947EB"/>
    <w:rsid w:val="00495443"/>
    <w:rsid w:val="004B2092"/>
    <w:rsid w:val="004D0766"/>
    <w:rsid w:val="00502AD5"/>
    <w:rsid w:val="005353A1"/>
    <w:rsid w:val="0053587A"/>
    <w:rsid w:val="00580746"/>
    <w:rsid w:val="00580A8C"/>
    <w:rsid w:val="00596FF9"/>
    <w:rsid w:val="005A551C"/>
    <w:rsid w:val="005C35D9"/>
    <w:rsid w:val="00601576"/>
    <w:rsid w:val="00617923"/>
    <w:rsid w:val="00621487"/>
    <w:rsid w:val="0063065F"/>
    <w:rsid w:val="00637654"/>
    <w:rsid w:val="00644619"/>
    <w:rsid w:val="00651D0C"/>
    <w:rsid w:val="006566CE"/>
    <w:rsid w:val="00657120"/>
    <w:rsid w:val="00677021"/>
    <w:rsid w:val="006901DC"/>
    <w:rsid w:val="006A5678"/>
    <w:rsid w:val="006A5F7E"/>
    <w:rsid w:val="006B758C"/>
    <w:rsid w:val="006C5004"/>
    <w:rsid w:val="006E2034"/>
    <w:rsid w:val="006E25BF"/>
    <w:rsid w:val="00703E4A"/>
    <w:rsid w:val="0072006E"/>
    <w:rsid w:val="00720867"/>
    <w:rsid w:val="00727DF7"/>
    <w:rsid w:val="00742B13"/>
    <w:rsid w:val="0075041C"/>
    <w:rsid w:val="00781035"/>
    <w:rsid w:val="00784E33"/>
    <w:rsid w:val="0079111E"/>
    <w:rsid w:val="007A26B5"/>
    <w:rsid w:val="007B28CF"/>
    <w:rsid w:val="007C1001"/>
    <w:rsid w:val="007D5E19"/>
    <w:rsid w:val="007E38EF"/>
    <w:rsid w:val="007E5A63"/>
    <w:rsid w:val="007E7CD5"/>
    <w:rsid w:val="007F30C7"/>
    <w:rsid w:val="00802F32"/>
    <w:rsid w:val="00806D1D"/>
    <w:rsid w:val="008104B1"/>
    <w:rsid w:val="00811568"/>
    <w:rsid w:val="0081699D"/>
    <w:rsid w:val="00824328"/>
    <w:rsid w:val="00826A0D"/>
    <w:rsid w:val="00832E7E"/>
    <w:rsid w:val="00836645"/>
    <w:rsid w:val="0085262F"/>
    <w:rsid w:val="008574A9"/>
    <w:rsid w:val="00862751"/>
    <w:rsid w:val="0088556C"/>
    <w:rsid w:val="00896673"/>
    <w:rsid w:val="008A7C3C"/>
    <w:rsid w:val="008C10AF"/>
    <w:rsid w:val="008C7781"/>
    <w:rsid w:val="008D3273"/>
    <w:rsid w:val="008D3348"/>
    <w:rsid w:val="008D5170"/>
    <w:rsid w:val="008D6913"/>
    <w:rsid w:val="008E5482"/>
    <w:rsid w:val="008F0B00"/>
    <w:rsid w:val="009144D3"/>
    <w:rsid w:val="00922F8B"/>
    <w:rsid w:val="0092770F"/>
    <w:rsid w:val="00937964"/>
    <w:rsid w:val="009408AE"/>
    <w:rsid w:val="0097285C"/>
    <w:rsid w:val="0098063C"/>
    <w:rsid w:val="00986663"/>
    <w:rsid w:val="00993D98"/>
    <w:rsid w:val="009949EF"/>
    <w:rsid w:val="00996E2D"/>
    <w:rsid w:val="009A337A"/>
    <w:rsid w:val="009B5357"/>
    <w:rsid w:val="009B614B"/>
    <w:rsid w:val="009E497D"/>
    <w:rsid w:val="00A30074"/>
    <w:rsid w:val="00A42E1B"/>
    <w:rsid w:val="00A55142"/>
    <w:rsid w:val="00A5685B"/>
    <w:rsid w:val="00A73764"/>
    <w:rsid w:val="00A75A50"/>
    <w:rsid w:val="00A80717"/>
    <w:rsid w:val="00AA71B3"/>
    <w:rsid w:val="00AB1B89"/>
    <w:rsid w:val="00AC203A"/>
    <w:rsid w:val="00AD49F9"/>
    <w:rsid w:val="00AE7581"/>
    <w:rsid w:val="00AF49AB"/>
    <w:rsid w:val="00B011DF"/>
    <w:rsid w:val="00B0226B"/>
    <w:rsid w:val="00B12450"/>
    <w:rsid w:val="00B133A5"/>
    <w:rsid w:val="00B2054E"/>
    <w:rsid w:val="00B31B3B"/>
    <w:rsid w:val="00B42CA6"/>
    <w:rsid w:val="00B96288"/>
    <w:rsid w:val="00BB3227"/>
    <w:rsid w:val="00BC7FA8"/>
    <w:rsid w:val="00BE04D4"/>
    <w:rsid w:val="00BF4BEB"/>
    <w:rsid w:val="00C00FB8"/>
    <w:rsid w:val="00C00FE1"/>
    <w:rsid w:val="00C14DDE"/>
    <w:rsid w:val="00C32C03"/>
    <w:rsid w:val="00C33CB0"/>
    <w:rsid w:val="00C46531"/>
    <w:rsid w:val="00C470C4"/>
    <w:rsid w:val="00C54926"/>
    <w:rsid w:val="00C8151A"/>
    <w:rsid w:val="00C903CE"/>
    <w:rsid w:val="00C94019"/>
    <w:rsid w:val="00CA3FB4"/>
    <w:rsid w:val="00CC093B"/>
    <w:rsid w:val="00CC440F"/>
    <w:rsid w:val="00CD43B5"/>
    <w:rsid w:val="00CE0119"/>
    <w:rsid w:val="00CE6FEC"/>
    <w:rsid w:val="00CF1DDE"/>
    <w:rsid w:val="00CF69D7"/>
    <w:rsid w:val="00D16160"/>
    <w:rsid w:val="00D36469"/>
    <w:rsid w:val="00D476B5"/>
    <w:rsid w:val="00D719A4"/>
    <w:rsid w:val="00D81B2E"/>
    <w:rsid w:val="00D83048"/>
    <w:rsid w:val="00DE381E"/>
    <w:rsid w:val="00DF11FA"/>
    <w:rsid w:val="00DF70AD"/>
    <w:rsid w:val="00E05E3B"/>
    <w:rsid w:val="00E27EEE"/>
    <w:rsid w:val="00E45073"/>
    <w:rsid w:val="00E47C63"/>
    <w:rsid w:val="00E61C92"/>
    <w:rsid w:val="00E64755"/>
    <w:rsid w:val="00E6554C"/>
    <w:rsid w:val="00E74200"/>
    <w:rsid w:val="00E83E97"/>
    <w:rsid w:val="00E9049C"/>
    <w:rsid w:val="00E919E0"/>
    <w:rsid w:val="00E924A7"/>
    <w:rsid w:val="00EA2DFE"/>
    <w:rsid w:val="00EB569A"/>
    <w:rsid w:val="00EC4222"/>
    <w:rsid w:val="00EC5CBF"/>
    <w:rsid w:val="00ED0031"/>
    <w:rsid w:val="00ED13C6"/>
    <w:rsid w:val="00ED637D"/>
    <w:rsid w:val="00ED66CA"/>
    <w:rsid w:val="00EE60CB"/>
    <w:rsid w:val="00EF3CE2"/>
    <w:rsid w:val="00F24E05"/>
    <w:rsid w:val="00F345A0"/>
    <w:rsid w:val="00F6229C"/>
    <w:rsid w:val="00F65817"/>
    <w:rsid w:val="00F706DF"/>
    <w:rsid w:val="00F72043"/>
    <w:rsid w:val="00FA47B0"/>
    <w:rsid w:val="00FA7E66"/>
    <w:rsid w:val="00FC0131"/>
    <w:rsid w:val="00FD2046"/>
    <w:rsid w:val="00FE0F40"/>
    <w:rsid w:val="00FE2DD0"/>
    <w:rsid w:val="00FF07FF"/>
    <w:rsid w:val="00FF29D6"/>
    <w:rsid w:val="00FF6384"/>
    <w:rsid w:val="18E84F59"/>
    <w:rsid w:val="1FF57C7C"/>
    <w:rsid w:val="21E7756D"/>
    <w:rsid w:val="33DA2A7A"/>
    <w:rsid w:val="35652279"/>
    <w:rsid w:val="407231D7"/>
    <w:rsid w:val="49613490"/>
    <w:rsid w:val="4D3B0DF4"/>
    <w:rsid w:val="4DFE42FC"/>
    <w:rsid w:val="535051EE"/>
    <w:rsid w:val="53B92580"/>
    <w:rsid w:val="5BA02E96"/>
    <w:rsid w:val="5F6661A5"/>
    <w:rsid w:val="5FEA0B84"/>
    <w:rsid w:val="691D6D7B"/>
    <w:rsid w:val="6AD14E1A"/>
    <w:rsid w:val="6D17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before="240" w:after="120" w:line="360" w:lineRule="auto"/>
      <w:ind w:firstLine="200" w:firstLineChars="200"/>
      <w:jc w:val="both"/>
      <w:textAlignment w:val="baseline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spacing w:before="100" w:beforeAutospacing="1" w:after="100" w:afterAutospacing="1"/>
      <w:ind w:left="1384" w:firstLine="0" w:firstLineChars="0"/>
      <w:jc w:val="center"/>
      <w:outlineLvl w:val="0"/>
    </w:pPr>
    <w:rPr>
      <w:rFonts w:hAnsi="宋体"/>
      <w:b/>
      <w:kern w:val="44"/>
      <w:sz w:val="48"/>
      <w:szCs w:val="48"/>
    </w:rPr>
  </w:style>
  <w:style w:type="paragraph" w:styleId="3">
    <w:name w:val="heading 2"/>
    <w:basedOn w:val="2"/>
    <w:next w:val="1"/>
    <w:link w:val="18"/>
    <w:qFormat/>
    <w:uiPriority w:val="0"/>
    <w:pPr>
      <w:spacing w:before="260" w:after="260" w:line="413" w:lineRule="auto"/>
      <w:ind w:left="425" w:hanging="425"/>
      <w:outlineLvl w:val="1"/>
    </w:pPr>
    <w:rPr>
      <w:rFonts w:ascii="Arial" w:hAnsi="Arial"/>
      <w:sz w:val="32"/>
    </w:rPr>
  </w:style>
  <w:style w:type="paragraph" w:styleId="4">
    <w:name w:val="heading 3"/>
    <w:basedOn w:val="5"/>
    <w:next w:val="1"/>
    <w:link w:val="20"/>
    <w:unhideWhenUsed/>
    <w:qFormat/>
    <w:uiPriority w:val="0"/>
    <w:pPr>
      <w:keepNext/>
      <w:keepLines/>
      <w:numPr>
        <w:ilvl w:val="0"/>
        <w:numId w:val="1"/>
      </w:numPr>
      <w:spacing w:before="260" w:after="260" w:line="416" w:lineRule="auto"/>
      <w:ind w:left="840" w:hanging="420"/>
      <w:outlineLvl w:val="2"/>
    </w:pPr>
    <w:rPr>
      <w:rFonts w:ascii="Calibri" w:hAnsi="Calibri"/>
      <w:b/>
      <w:bCs/>
      <w:sz w:val="32"/>
      <w:szCs w:val="32"/>
    </w:rPr>
  </w:style>
  <w:style w:type="paragraph" w:styleId="6">
    <w:name w:val="heading 4"/>
    <w:basedOn w:val="1"/>
    <w:next w:val="1"/>
    <w:link w:val="31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23"/>
    <w:qFormat/>
    <w:uiPriority w:val="0"/>
    <w:pPr>
      <w:keepNext/>
      <w:keepLines/>
      <w:tabs>
        <w:tab w:val="left" w:pos="2400"/>
      </w:tabs>
      <w:spacing w:line="377" w:lineRule="auto"/>
      <w:ind w:firstLine="0" w:firstLineChars="0"/>
      <w:outlineLvl w:val="4"/>
    </w:pPr>
    <w:rPr>
      <w:rFonts w:ascii="Arial" w:hAnsi="Arial"/>
      <w:b/>
      <w:bCs/>
    </w:rPr>
  </w:style>
  <w:style w:type="paragraph" w:styleId="8">
    <w:name w:val="heading 6"/>
    <w:basedOn w:val="1"/>
    <w:next w:val="1"/>
    <w:link w:val="24"/>
    <w:qFormat/>
    <w:uiPriority w:val="0"/>
    <w:pPr>
      <w:keepNext/>
      <w:keepLines/>
      <w:tabs>
        <w:tab w:val="left" w:pos="2594"/>
      </w:tabs>
      <w:spacing w:after="64" w:line="320" w:lineRule="auto"/>
      <w:ind w:left="794" w:firstLine="0" w:firstLineChars="0"/>
      <w:outlineLvl w:val="5"/>
    </w:pPr>
    <w:rPr>
      <w:rFonts w:ascii="Arial" w:hAnsi="Arial" w:eastAsia="黑体"/>
      <w:b/>
      <w:bCs/>
    </w:rPr>
  </w:style>
  <w:style w:type="paragraph" w:styleId="9">
    <w:name w:val="heading 7"/>
    <w:basedOn w:val="1"/>
    <w:next w:val="1"/>
    <w:link w:val="25"/>
    <w:qFormat/>
    <w:uiPriority w:val="0"/>
    <w:pPr>
      <w:keepNext/>
      <w:keepLines/>
      <w:tabs>
        <w:tab w:val="left" w:pos="1750"/>
      </w:tabs>
      <w:spacing w:after="64" w:line="320" w:lineRule="auto"/>
      <w:ind w:left="1750" w:firstLine="0" w:firstLineChars="0"/>
      <w:outlineLvl w:val="6"/>
    </w:pPr>
    <w:rPr>
      <w:b/>
      <w:bCs/>
    </w:rPr>
  </w:style>
  <w:style w:type="paragraph" w:styleId="10">
    <w:name w:val="heading 8"/>
    <w:basedOn w:val="1"/>
    <w:next w:val="1"/>
    <w:link w:val="26"/>
    <w:qFormat/>
    <w:uiPriority w:val="0"/>
    <w:pPr>
      <w:keepNext/>
      <w:keepLines/>
      <w:tabs>
        <w:tab w:val="left" w:pos="1894"/>
      </w:tabs>
      <w:spacing w:after="64" w:line="320" w:lineRule="auto"/>
      <w:ind w:left="1894" w:firstLine="0" w:firstLineChars="0"/>
      <w:outlineLvl w:val="7"/>
    </w:pPr>
    <w:rPr>
      <w:rFonts w:ascii="Arial" w:hAnsi="Arial" w:eastAsia="黑体"/>
    </w:rPr>
  </w:style>
  <w:style w:type="paragraph" w:styleId="11">
    <w:name w:val="heading 9"/>
    <w:basedOn w:val="1"/>
    <w:next w:val="1"/>
    <w:link w:val="27"/>
    <w:qFormat/>
    <w:uiPriority w:val="0"/>
    <w:pPr>
      <w:keepNext/>
      <w:keepLines/>
      <w:tabs>
        <w:tab w:val="left" w:pos="2038"/>
      </w:tabs>
      <w:spacing w:after="64" w:line="320" w:lineRule="auto"/>
      <w:ind w:left="2038" w:firstLine="0" w:firstLineChars="0"/>
      <w:outlineLvl w:val="8"/>
    </w:pPr>
    <w:rPr>
      <w:rFonts w:ascii="Arial" w:hAnsi="Arial" w:eastAsia="黑体"/>
      <w:szCs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2">
    <w:name w:val="Document Map"/>
    <w:basedOn w:val="1"/>
    <w:link w:val="33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6">
    <w:name w:val="Table Grid"/>
    <w:basedOn w:val="15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Heading 2 Char"/>
    <w:basedOn w:val="17"/>
    <w:link w:val="3"/>
    <w:qFormat/>
    <w:uiPriority w:val="0"/>
    <w:rPr>
      <w:rFonts w:ascii="Arial" w:hAnsi="Arial" w:eastAsia="宋体" w:cs="Times New Roman"/>
      <w:b/>
      <w:kern w:val="44"/>
      <w:sz w:val="32"/>
      <w:szCs w:val="48"/>
    </w:rPr>
  </w:style>
  <w:style w:type="character" w:customStyle="1" w:styleId="19">
    <w:name w:val="Heading 1 Char"/>
    <w:basedOn w:val="17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20">
    <w:name w:val="Heading 3 Char"/>
    <w:basedOn w:val="17"/>
    <w:link w:val="4"/>
    <w:qFormat/>
    <w:uiPriority w:val="0"/>
    <w:rPr>
      <w:rFonts w:ascii="Calibri" w:hAnsi="Calibri"/>
      <w:b/>
      <w:bCs/>
      <w:sz w:val="32"/>
      <w:szCs w:val="32"/>
    </w:rPr>
  </w:style>
  <w:style w:type="character" w:customStyle="1" w:styleId="21">
    <w:name w:val="Header Char"/>
    <w:basedOn w:val="17"/>
    <w:link w:val="14"/>
    <w:qFormat/>
    <w:uiPriority w:val="99"/>
    <w:rPr>
      <w:sz w:val="18"/>
      <w:szCs w:val="18"/>
    </w:rPr>
  </w:style>
  <w:style w:type="character" w:customStyle="1" w:styleId="22">
    <w:name w:val="Footer Char"/>
    <w:basedOn w:val="17"/>
    <w:link w:val="13"/>
    <w:qFormat/>
    <w:uiPriority w:val="99"/>
    <w:rPr>
      <w:sz w:val="18"/>
      <w:szCs w:val="18"/>
    </w:rPr>
  </w:style>
  <w:style w:type="character" w:customStyle="1" w:styleId="23">
    <w:name w:val="Heading 5 Char"/>
    <w:basedOn w:val="17"/>
    <w:link w:val="7"/>
    <w:qFormat/>
    <w:uiPriority w:val="0"/>
    <w:rPr>
      <w:rFonts w:ascii="Arial" w:hAnsi="Arial" w:eastAsia="宋体" w:cs="Times New Roman"/>
      <w:b/>
      <w:bCs/>
      <w:sz w:val="24"/>
      <w:szCs w:val="24"/>
    </w:rPr>
  </w:style>
  <w:style w:type="character" w:customStyle="1" w:styleId="24">
    <w:name w:val="Heading 6 Char"/>
    <w:basedOn w:val="17"/>
    <w:link w:val="8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25">
    <w:name w:val="Heading 7 Char"/>
    <w:basedOn w:val="17"/>
    <w:link w:val="9"/>
    <w:qFormat/>
    <w:uiPriority w:val="0"/>
    <w:rPr>
      <w:rFonts w:ascii="宋体" w:hAnsi="Times New Roman" w:eastAsia="宋体" w:cs="Times New Roman"/>
      <w:b/>
      <w:bCs/>
      <w:sz w:val="24"/>
      <w:szCs w:val="24"/>
    </w:rPr>
  </w:style>
  <w:style w:type="character" w:customStyle="1" w:styleId="26">
    <w:name w:val="Heading 8 Char"/>
    <w:basedOn w:val="17"/>
    <w:link w:val="10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27">
    <w:name w:val="Heading 9 Char"/>
    <w:basedOn w:val="17"/>
    <w:link w:val="11"/>
    <w:qFormat/>
    <w:uiPriority w:val="0"/>
    <w:rPr>
      <w:rFonts w:ascii="Arial" w:hAnsi="Arial" w:eastAsia="黑体" w:cs="Times New Roman"/>
      <w:sz w:val="24"/>
      <w:szCs w:val="21"/>
    </w:rPr>
  </w:style>
  <w:style w:type="character" w:customStyle="1" w:styleId="28">
    <w:name w:val="列出段落 Char"/>
    <w:link w:val="29"/>
    <w:qFormat/>
    <w:locked/>
    <w:uiPriority w:val="34"/>
    <w:rPr>
      <w:rFonts w:ascii="宋体" w:hAnsi="Times New Roman"/>
      <w:sz w:val="24"/>
      <w:szCs w:val="24"/>
    </w:rPr>
  </w:style>
  <w:style w:type="paragraph" w:customStyle="1" w:styleId="29">
    <w:name w:val="列出段落1"/>
    <w:basedOn w:val="1"/>
    <w:link w:val="28"/>
    <w:qFormat/>
    <w:uiPriority w:val="34"/>
    <w:pPr>
      <w:ind w:firstLine="420"/>
    </w:pPr>
    <w:rPr>
      <w:rFonts w:eastAsiaTheme="minorEastAsia" w:cstheme="minorBidi"/>
    </w:rPr>
  </w:style>
  <w:style w:type="paragraph" w:customStyle="1" w:styleId="30">
    <w:name w:val="CNOOC H1"/>
    <w:basedOn w:val="2"/>
    <w:qFormat/>
    <w:uiPriority w:val="0"/>
    <w:pPr>
      <w:keepNext/>
      <w:pageBreakBefore/>
      <w:widowControl/>
      <w:numPr>
        <w:ilvl w:val="0"/>
        <w:numId w:val="2"/>
      </w:numPr>
      <w:spacing w:before="240" w:beforeAutospacing="0" w:after="240" w:afterAutospacing="0" w:line="480" w:lineRule="auto"/>
      <w:jc w:val="both"/>
    </w:pPr>
    <w:rPr>
      <w:rFonts w:ascii="Arial" w:hAnsi="Arial" w:cs="Arial"/>
      <w:bCs/>
      <w:kern w:val="32"/>
      <w:sz w:val="32"/>
      <w:szCs w:val="32"/>
    </w:rPr>
  </w:style>
  <w:style w:type="character" w:customStyle="1" w:styleId="31">
    <w:name w:val="Heading 4 Char"/>
    <w:basedOn w:val="17"/>
    <w:link w:val="6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paragraph" w:customStyle="1" w:styleId="32">
    <w:name w:val="正文样式"/>
    <w:basedOn w:val="1"/>
    <w:qFormat/>
    <w:uiPriority w:val="0"/>
    <w:pPr>
      <w:spacing w:before="120"/>
    </w:pPr>
  </w:style>
  <w:style w:type="character" w:customStyle="1" w:styleId="33">
    <w:name w:val="Document Map Char"/>
    <w:basedOn w:val="17"/>
    <w:link w:val="12"/>
    <w:qFormat/>
    <w:uiPriority w:val="99"/>
    <w:rPr>
      <w:rFonts w:ascii="宋体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 Life Insurance Overseas Co. Ltd</Company>
  <Pages>2</Pages>
  <Words>308</Words>
  <Characters>332</Characters>
  <Lines>3</Lines>
  <Paragraphs>1</Paragraphs>
  <TotalTime>0</TotalTime>
  <ScaleCrop>false</ScaleCrop>
  <LinksUpToDate>false</LinksUpToDate>
  <CharactersWithSpaces>404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2021-10-11T11:44:00Z</dcterms:created>
  <dc:creator>張偉</dc:creator>
  <cp:lastModifiedBy>xuyaxuan</cp:lastModifiedBy>
  <dcterms:modified xsi:type="dcterms:W3CDTF">2023-03-06T02:10:02Z</dcterms:modified>
  <cp:revision>310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F5F955DB90104EB3B95603AB57C9E7EE</vt:lpwstr>
  </property>
</Properties>
</file>