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975" w:line="825" w:lineRule="atLeast"/>
        <w:jc w:val="center"/>
        <w:outlineLvl w:val="0"/>
        <w:rPr>
          <w:rFonts w:ascii="微软雅黑" w:hAnsi="微软雅黑" w:eastAsia="微软雅黑" w:cs="宋体"/>
          <w:b/>
          <w:bCs/>
          <w:color w:val="2C3E50"/>
          <w:kern w:val="36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2C3E50"/>
          <w:kern w:val="36"/>
          <w:sz w:val="30"/>
          <w:szCs w:val="30"/>
        </w:rPr>
        <w:t>中国人寿保险（海外）股份有限公司岗位劳务人力服务采购项目香港项目包(二次)结果公示</w:t>
      </w:r>
    </w:p>
    <w:p>
      <w:pPr>
        <w:widowControl/>
        <w:jc w:val="center"/>
        <w:rPr>
          <w:rFonts w:ascii="微软雅黑" w:hAnsi="微软雅黑" w:eastAsia="微软雅黑" w:cs="宋体"/>
          <w:color w:val="2C3E50"/>
          <w:kern w:val="0"/>
          <w:szCs w:val="21"/>
        </w:rPr>
      </w:pPr>
      <w:r>
        <w:rPr>
          <w:rFonts w:hint="eastAsia" w:ascii="微软雅黑" w:hAnsi="微软雅黑" w:eastAsia="微软雅黑" w:cs="宋体"/>
          <w:color w:val="2C3E50"/>
          <w:kern w:val="0"/>
          <w:szCs w:val="21"/>
        </w:rPr>
        <w:t>【发布时间：202</w:t>
      </w:r>
      <w:r>
        <w:rPr>
          <w:rFonts w:ascii="微软雅黑" w:hAnsi="微软雅黑" w:eastAsia="微软雅黑" w:cs="宋体"/>
          <w:color w:val="2C3E50"/>
          <w:kern w:val="0"/>
          <w:szCs w:val="21"/>
        </w:rPr>
        <w:t>3</w:t>
      </w:r>
      <w:r>
        <w:rPr>
          <w:rFonts w:hint="eastAsia" w:ascii="微软雅黑" w:hAnsi="微软雅黑" w:eastAsia="微软雅黑" w:cs="宋体"/>
          <w:color w:val="2C3E50"/>
          <w:kern w:val="0"/>
          <w:szCs w:val="21"/>
        </w:rPr>
        <w:t>-0</w:t>
      </w:r>
      <w:r>
        <w:rPr>
          <w:rFonts w:ascii="微软雅黑" w:hAnsi="微软雅黑" w:eastAsia="微软雅黑" w:cs="宋体"/>
          <w:color w:val="2C3E50"/>
          <w:kern w:val="0"/>
          <w:szCs w:val="21"/>
        </w:rPr>
        <w:t>8</w:t>
      </w:r>
      <w:r>
        <w:rPr>
          <w:rFonts w:hint="eastAsia" w:ascii="微软雅黑" w:hAnsi="微软雅黑" w:eastAsia="微软雅黑" w:cs="宋体"/>
          <w:color w:val="2C3E50"/>
          <w:kern w:val="0"/>
          <w:szCs w:val="21"/>
        </w:rPr>
        <w:t>-</w:t>
      </w:r>
      <w:r>
        <w:rPr>
          <w:rFonts w:ascii="微软雅黑" w:hAnsi="微软雅黑" w:eastAsia="微软雅黑" w:cs="宋体"/>
          <w:color w:val="2C3E50"/>
          <w:kern w:val="0"/>
          <w:szCs w:val="21"/>
        </w:rPr>
        <w:t>21</w:t>
      </w:r>
      <w:r>
        <w:rPr>
          <w:rFonts w:hint="eastAsia" w:ascii="微软雅黑" w:hAnsi="微软雅黑" w:eastAsia="微软雅黑" w:cs="宋体"/>
          <w:color w:val="2C3E50"/>
          <w:kern w:val="0"/>
          <w:szCs w:val="21"/>
        </w:rPr>
        <w:t>】</w:t>
      </w:r>
    </w:p>
    <w:p>
      <w:pPr>
        <w:widowControl/>
        <w:shd w:val="clear" w:color="auto" w:fill="C3D9F2"/>
        <w:spacing w:line="750" w:lineRule="atLeast"/>
        <w:jc w:val="left"/>
        <w:outlineLvl w:val="2"/>
        <w:rPr>
          <w:rFonts w:hint="eastAsia"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</w:pPr>
      <w:r>
        <w:rPr>
          <w:rFonts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  <w:t>项目信息</w:t>
      </w:r>
    </w:p>
    <w:tbl>
      <w:tblPr>
        <w:tblStyle w:val="6"/>
        <w:tblW w:w="17947" w:type="dxa"/>
        <w:tblInd w:w="0" w:type="dxa"/>
        <w:tblBorders>
          <w:top w:val="single" w:color="ECECEC" w:sz="6" w:space="0"/>
          <w:left w:val="single" w:color="ECECEC" w:sz="6" w:space="0"/>
          <w:bottom w:val="single" w:color="ECECEC" w:sz="6" w:space="0"/>
          <w:right w:val="single" w:color="ECECEC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6707"/>
        <w:gridCol w:w="2267"/>
        <w:gridCol w:w="6707"/>
      </w:tblGrid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项目名称: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中国人寿保险（海外）股份有限公司</w:t>
            </w:r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 xml:space="preserve"> 岗位劳务人力服务采购项目(二次)</w:t>
            </w:r>
          </w:p>
        </w:tc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项目编号: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2300A1051653-01A</w:t>
            </w:r>
          </w:p>
        </w:tc>
      </w:tr>
    </w:tbl>
    <w:p>
      <w:pPr>
        <w:widowControl/>
        <w:shd w:val="clear" w:color="auto" w:fill="C3D9F2"/>
        <w:spacing w:line="750" w:lineRule="atLeast"/>
        <w:jc w:val="left"/>
        <w:outlineLvl w:val="2"/>
        <w:rPr>
          <w:rFonts w:hint="eastAsia"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</w:pPr>
      <w:r>
        <w:rPr>
          <w:rFonts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  <w:t>招标段/包</w:t>
      </w:r>
    </w:p>
    <w:tbl>
      <w:tblPr>
        <w:tblStyle w:val="6"/>
        <w:tblW w:w="17947" w:type="dxa"/>
        <w:tblInd w:w="0" w:type="dxa"/>
        <w:tblBorders>
          <w:top w:val="single" w:color="ECECEC" w:sz="6" w:space="0"/>
          <w:left w:val="single" w:color="ECECEC" w:sz="6" w:space="0"/>
          <w:bottom w:val="single" w:color="ECECEC" w:sz="6" w:space="0"/>
          <w:right w:val="single" w:color="ECECEC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6707"/>
        <w:gridCol w:w="2267"/>
        <w:gridCol w:w="6707"/>
      </w:tblGrid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标段/包名称: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</w:rPr>
              <w:t>中国人寿保险（海外）股份有限公司岗位劳务人力服务采购项目香港项目包(二次)</w:t>
            </w:r>
          </w:p>
        </w:tc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标段/包编号: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2300A1051653/02-01A</w:t>
            </w:r>
          </w:p>
        </w:tc>
      </w:tr>
    </w:tbl>
    <w:p>
      <w:pPr>
        <w:widowControl/>
        <w:shd w:val="clear" w:color="auto" w:fill="C3D9F2"/>
        <w:spacing w:line="750" w:lineRule="atLeast"/>
        <w:jc w:val="left"/>
        <w:outlineLvl w:val="2"/>
        <w:rPr>
          <w:rFonts w:hint="eastAsia"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</w:pPr>
      <w:r>
        <w:rPr>
          <w:rFonts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  <w:t>中标内容</w:t>
      </w:r>
    </w:p>
    <w:tbl>
      <w:tblPr>
        <w:tblStyle w:val="6"/>
        <w:tblW w:w="17947" w:type="dxa"/>
        <w:tblInd w:w="0" w:type="dxa"/>
        <w:tblBorders>
          <w:top w:val="single" w:color="ECECEC" w:sz="6" w:space="0"/>
          <w:left w:val="single" w:color="ECECEC" w:sz="6" w:space="0"/>
          <w:bottom w:val="single" w:color="ECECEC" w:sz="6" w:space="0"/>
          <w:right w:val="single" w:color="ECECEC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75"/>
        <w:gridCol w:w="15723"/>
        <w:gridCol w:w="49"/>
      </w:tblGrid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" w:type="dxa"/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公示时间：</w:t>
            </w:r>
          </w:p>
        </w:tc>
        <w:tc>
          <w:tcPr>
            <w:tcW w:w="15723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202</w:t>
            </w:r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3</w:t>
            </w: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-0</w:t>
            </w:r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8</w:t>
            </w: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-</w:t>
            </w:r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2</w:t>
            </w: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  <w:lang w:val="en-US" w:eastAsia="zh-CN"/>
              </w:rPr>
              <w:t xml:space="preserve">2 </w:t>
            </w:r>
            <w:bookmarkStart w:id="0" w:name="_GoBack"/>
            <w:bookmarkEnd w:id="0"/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10</w:t>
            </w: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:</w:t>
            </w:r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00</w:t>
            </w:r>
          </w:p>
        </w:tc>
      </w:tr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中标内容：</w:t>
            </w:r>
          </w:p>
        </w:tc>
        <w:tc>
          <w:tcPr>
            <w:tcW w:w="15772" w:type="dxa"/>
            <w:gridSpan w:val="2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中国人寿保险（海外）股份有限公司岗位劳务人力服务采购项目香港项目包</w:t>
            </w:r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(二次)</w:t>
            </w:r>
          </w:p>
        </w:tc>
      </w:tr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特殊事项说明：</w:t>
            </w:r>
          </w:p>
        </w:tc>
        <w:tc>
          <w:tcPr>
            <w:tcW w:w="15772" w:type="dxa"/>
            <w:gridSpan w:val="2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C3D9F2"/>
        <w:spacing w:line="750" w:lineRule="atLeast"/>
        <w:jc w:val="left"/>
        <w:outlineLvl w:val="2"/>
        <w:rPr>
          <w:rFonts w:hint="eastAsia"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</w:pPr>
      <w:r>
        <w:rPr>
          <w:rFonts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  <w:t>中标结果信息</w:t>
      </w:r>
    </w:p>
    <w:tbl>
      <w:tblPr>
        <w:tblStyle w:val="6"/>
        <w:tblW w:w="17947" w:type="dxa"/>
        <w:tblInd w:w="0" w:type="dxa"/>
        <w:tblBorders>
          <w:top w:val="single" w:color="ECECEC" w:sz="6" w:space="0"/>
          <w:left w:val="single" w:color="ECECEC" w:sz="6" w:space="0"/>
          <w:bottom w:val="single" w:color="ECECEC" w:sz="6" w:space="0"/>
          <w:right w:val="single" w:color="ECECEC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6707"/>
        <w:gridCol w:w="2267"/>
        <w:gridCol w:w="6707"/>
      </w:tblGrid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266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中标人名称：</w:t>
            </w:r>
          </w:p>
        </w:tc>
        <w:tc>
          <w:tcPr>
            <w:tcW w:w="6707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/>
              </w:rPr>
              <w:t>Manpower Services (Hong Kong) Limited</w:t>
            </w:r>
          </w:p>
        </w:tc>
        <w:tc>
          <w:tcPr>
            <w:tcW w:w="2267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中标价</w:t>
            </w:r>
          </w:p>
        </w:tc>
        <w:tc>
          <w:tcPr>
            <w:tcW w:w="6707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666666"/>
              </w:rPr>
              <w:t>0.105</w:t>
            </w:r>
          </w:p>
        </w:tc>
      </w:tr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266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其他事项：</w:t>
            </w:r>
          </w:p>
        </w:tc>
        <w:tc>
          <w:tcPr>
            <w:tcW w:w="15681" w:type="dxa"/>
            <w:gridSpan w:val="3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-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yZWQ3YWMyNGI2MDdhZDJiMzU2ZjBhYzUzMzg4ZWEifQ=="/>
  </w:docVars>
  <w:rsids>
    <w:rsidRoot w:val="00654245"/>
    <w:rsid w:val="000016DE"/>
    <w:rsid w:val="0003145E"/>
    <w:rsid w:val="00045981"/>
    <w:rsid w:val="000B5BFD"/>
    <w:rsid w:val="000C65E9"/>
    <w:rsid w:val="00225B83"/>
    <w:rsid w:val="002475EB"/>
    <w:rsid w:val="0028431D"/>
    <w:rsid w:val="005564A0"/>
    <w:rsid w:val="00597FB1"/>
    <w:rsid w:val="00654245"/>
    <w:rsid w:val="00715EEA"/>
    <w:rsid w:val="008B7817"/>
    <w:rsid w:val="00921C40"/>
    <w:rsid w:val="009534B1"/>
    <w:rsid w:val="00A85152"/>
    <w:rsid w:val="00C664CD"/>
    <w:rsid w:val="00CB5052"/>
    <w:rsid w:val="00D23C6B"/>
    <w:rsid w:val="00D934C0"/>
    <w:rsid w:val="00E970ED"/>
    <w:rsid w:val="00FF5687"/>
    <w:rsid w:val="2023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标题 3 字符"/>
    <w:basedOn w:val="7"/>
    <w:link w:val="3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页眉 字符"/>
    <w:basedOn w:val="7"/>
    <w:link w:val="5"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</Words>
  <Characters>312</Characters>
  <Lines>2</Lines>
  <Paragraphs>1</Paragraphs>
  <TotalTime>58</TotalTime>
  <ScaleCrop>false</ScaleCrop>
  <LinksUpToDate>false</LinksUpToDate>
  <CharactersWithSpaces>365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2022-06-27T00:48:00Z</dcterms:created>
  <dc:creator>wujh-gz</dc:creator>
  <cp:lastModifiedBy>柳楠楠</cp:lastModifiedBy>
  <dcterms:modified xsi:type="dcterms:W3CDTF">2023-08-22T01:17:38Z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84463C92B11248018BBFB8649B11275B_12</vt:lpwstr>
  </property>
</Properties>
</file>