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109D" w:rsidRDefault="0059109D">
      <w:pPr>
        <w:ind w:firstLine="1687"/>
        <w:jc w:val="center"/>
        <w:rPr>
          <w:rFonts w:ascii="宋体" w:hAnsi="宋体" w:cs="宋体"/>
          <w:b/>
          <w:sz w:val="84"/>
        </w:rPr>
      </w:pPr>
    </w:p>
    <w:p w:rsidR="0059109D" w:rsidRDefault="0059109D">
      <w:pPr>
        <w:ind w:firstLine="1687"/>
        <w:jc w:val="center"/>
        <w:rPr>
          <w:rFonts w:ascii="宋体" w:hAnsi="宋体" w:cs="宋体"/>
          <w:b/>
          <w:sz w:val="52"/>
          <w:szCs w:val="52"/>
        </w:rPr>
      </w:pPr>
    </w:p>
    <w:p w:rsidR="0059109D" w:rsidRDefault="00000000">
      <w:pPr>
        <w:jc w:val="center"/>
        <w:outlineLvl w:val="0"/>
        <w:rPr>
          <w:rFonts w:ascii="宋体" w:hAnsi="宋体" w:cs="宋体"/>
          <w:sz w:val="52"/>
          <w:szCs w:val="52"/>
        </w:rPr>
      </w:pPr>
      <w:r>
        <w:rPr>
          <w:rFonts w:ascii="宋体" w:hAnsi="宋体" w:cs="宋体" w:hint="eastAsia"/>
          <w:b/>
          <w:sz w:val="52"/>
          <w:szCs w:val="52"/>
        </w:rPr>
        <w:t>招 标 文 件</w:t>
      </w:r>
    </w:p>
    <w:p w:rsidR="0059109D" w:rsidRDefault="0059109D">
      <w:pPr>
        <w:ind w:firstLine="640"/>
        <w:rPr>
          <w:rFonts w:ascii="宋体" w:hAnsi="宋体" w:cs="宋体"/>
          <w:sz w:val="32"/>
        </w:rPr>
      </w:pPr>
    </w:p>
    <w:p w:rsidR="0059109D" w:rsidRDefault="0059109D">
      <w:pPr>
        <w:rPr>
          <w:rFonts w:ascii="仿宋" w:eastAsia="仿宋" w:hAnsi="仿宋" w:cs="仿宋"/>
          <w:sz w:val="32"/>
          <w:szCs w:val="32"/>
          <w:u w:val="single"/>
        </w:rPr>
      </w:pPr>
    </w:p>
    <w:p w:rsidR="0059109D" w:rsidRDefault="0059109D">
      <w:pPr>
        <w:widowControl/>
        <w:ind w:firstLineChars="400" w:firstLine="1280"/>
        <w:jc w:val="center"/>
        <w:rPr>
          <w:rFonts w:ascii="仿宋" w:eastAsia="仿宋" w:hAnsi="仿宋" w:cs="仿宋"/>
          <w:sz w:val="32"/>
          <w:szCs w:val="32"/>
        </w:rPr>
      </w:pPr>
    </w:p>
    <w:p w:rsidR="0059109D" w:rsidRDefault="0059109D">
      <w:pPr>
        <w:ind w:firstLine="643"/>
        <w:jc w:val="center"/>
        <w:rPr>
          <w:rFonts w:ascii="仿宋" w:eastAsia="仿宋" w:hAnsi="仿宋" w:cs="仿宋"/>
          <w:b/>
          <w:sz w:val="32"/>
          <w:szCs w:val="32"/>
        </w:rPr>
      </w:pPr>
    </w:p>
    <w:p w:rsidR="0059109D" w:rsidRDefault="00000000">
      <w:pPr>
        <w:widowControl/>
        <w:ind w:leftChars="604" w:left="3497" w:hangingChars="694" w:hanging="2229"/>
        <w:jc w:val="center"/>
        <w:rPr>
          <w:rFonts w:ascii="宋体" w:hAnsi="宋体" w:cs="宋体"/>
          <w:kern w:val="0"/>
          <w:sz w:val="32"/>
          <w:szCs w:val="32"/>
        </w:rPr>
      </w:pPr>
      <w:r>
        <w:rPr>
          <w:rFonts w:ascii="宋体" w:hAnsi="宋体" w:cs="宋体" w:hint="eastAsia"/>
          <w:b/>
          <w:sz w:val="32"/>
          <w:szCs w:val="32"/>
        </w:rPr>
        <w:t>项目名称：</w:t>
      </w:r>
      <w:r>
        <w:rPr>
          <w:rFonts w:ascii="宋体" w:hAnsi="宋体" w:cs="宋体" w:hint="eastAsia"/>
          <w:kern w:val="0"/>
          <w:sz w:val="32"/>
          <w:szCs w:val="32"/>
        </w:rPr>
        <w:t>中国人寿保险（海外）股份有限公司</w:t>
      </w:r>
    </w:p>
    <w:p w:rsidR="0059109D" w:rsidRDefault="00000000">
      <w:pPr>
        <w:widowControl/>
        <w:ind w:leftChars="604" w:left="3489" w:hangingChars="694" w:hanging="2221"/>
        <w:jc w:val="center"/>
        <w:rPr>
          <w:rFonts w:ascii="宋体" w:hAnsi="宋体" w:cs="宋体"/>
          <w:kern w:val="0"/>
          <w:sz w:val="32"/>
          <w:szCs w:val="32"/>
        </w:rPr>
      </w:pPr>
      <w:r>
        <w:rPr>
          <w:rFonts w:ascii="宋体" w:hAnsi="宋体" w:cs="宋体" w:hint="eastAsia"/>
          <w:kern w:val="0"/>
          <w:sz w:val="32"/>
          <w:szCs w:val="32"/>
        </w:rPr>
        <w:t xml:space="preserve">       </w:t>
      </w:r>
      <w:bookmarkStart w:id="0" w:name="_Toc26906"/>
      <w:bookmarkStart w:id="1" w:name="_Toc12244"/>
      <w:bookmarkStart w:id="2" w:name="_Toc17186"/>
      <w:bookmarkStart w:id="3" w:name="_Toc8077"/>
      <w:bookmarkStart w:id="4" w:name="_Toc11237"/>
      <w:bookmarkStart w:id="5" w:name="_Toc11800"/>
      <w:bookmarkStart w:id="6" w:name="_Toc8275"/>
      <w:bookmarkStart w:id="7" w:name="_Toc29912"/>
      <w:bookmarkStart w:id="8" w:name="_Toc8449"/>
      <w:bookmarkStart w:id="9" w:name="_Toc11965"/>
      <w:r>
        <w:rPr>
          <w:rFonts w:ascii="宋体" w:hAnsi="宋体" w:cs="宋体" w:hint="eastAsia"/>
          <w:kern w:val="0"/>
          <w:sz w:val="32"/>
          <w:szCs w:val="32"/>
        </w:rPr>
        <w:t>IT综合管理系统采购项目</w:t>
      </w:r>
      <w:bookmarkEnd w:id="0"/>
      <w:bookmarkEnd w:id="1"/>
      <w:bookmarkEnd w:id="2"/>
      <w:bookmarkEnd w:id="3"/>
      <w:bookmarkEnd w:id="4"/>
      <w:bookmarkEnd w:id="5"/>
      <w:bookmarkEnd w:id="6"/>
      <w:bookmarkEnd w:id="7"/>
      <w:bookmarkEnd w:id="8"/>
      <w:bookmarkEnd w:id="9"/>
    </w:p>
    <w:p w:rsidR="0059109D" w:rsidRDefault="0059109D">
      <w:pPr>
        <w:ind w:right="5525" w:firstLine="643"/>
        <w:jc w:val="center"/>
        <w:rPr>
          <w:rFonts w:ascii="宋体" w:hAnsi="宋体" w:cs="宋体"/>
          <w:b/>
          <w:sz w:val="32"/>
          <w:szCs w:val="32"/>
        </w:rPr>
      </w:pPr>
    </w:p>
    <w:p w:rsidR="0059109D" w:rsidRDefault="00000000">
      <w:pPr>
        <w:widowControl/>
        <w:spacing w:line="360" w:lineRule="auto"/>
        <w:ind w:firstLineChars="462" w:firstLine="1484"/>
        <w:rPr>
          <w:rFonts w:ascii="宋体" w:hAnsi="宋体" w:cs="宋体"/>
          <w:sz w:val="32"/>
          <w:szCs w:val="32"/>
        </w:rPr>
      </w:pPr>
      <w:bookmarkStart w:id="10" w:name="_Toc28537"/>
      <w:bookmarkStart w:id="11" w:name="_Toc5619"/>
      <w:bookmarkStart w:id="12" w:name="_Toc14205"/>
      <w:bookmarkStart w:id="13" w:name="_Toc15717"/>
      <w:bookmarkStart w:id="14" w:name="_Toc26683"/>
      <w:bookmarkStart w:id="15" w:name="_Toc3684"/>
      <w:bookmarkStart w:id="16" w:name="_Toc7843"/>
      <w:bookmarkStart w:id="17" w:name="_Toc16997"/>
      <w:bookmarkStart w:id="18" w:name="_Toc3350"/>
      <w:bookmarkStart w:id="19" w:name="_Toc5844"/>
      <w:r>
        <w:rPr>
          <w:rFonts w:ascii="宋体" w:hAnsi="宋体" w:cs="宋体" w:hint="eastAsia"/>
          <w:b/>
          <w:bCs/>
          <w:sz w:val="32"/>
          <w:szCs w:val="32"/>
        </w:rPr>
        <w:t>项目编号：</w:t>
      </w:r>
      <w:r>
        <w:rPr>
          <w:rFonts w:ascii="宋体" w:hAnsi="宋体" w:cs="宋体" w:hint="eastAsia"/>
          <w:sz w:val="32"/>
          <w:szCs w:val="32"/>
        </w:rPr>
        <w:t>GWGL_QB202303300006</w:t>
      </w:r>
      <w:bookmarkEnd w:id="10"/>
      <w:bookmarkEnd w:id="11"/>
      <w:bookmarkEnd w:id="12"/>
      <w:bookmarkEnd w:id="13"/>
      <w:bookmarkEnd w:id="14"/>
      <w:bookmarkEnd w:id="15"/>
      <w:bookmarkEnd w:id="16"/>
      <w:bookmarkEnd w:id="17"/>
      <w:bookmarkEnd w:id="18"/>
      <w:bookmarkEnd w:id="19"/>
    </w:p>
    <w:p w:rsidR="0059109D" w:rsidRDefault="0059109D">
      <w:pPr>
        <w:ind w:right="5525" w:firstLine="643"/>
        <w:jc w:val="center"/>
        <w:rPr>
          <w:rFonts w:ascii="仿宋" w:eastAsia="仿宋" w:hAnsi="仿宋" w:cs="仿宋"/>
          <w:b/>
          <w:sz w:val="32"/>
          <w:szCs w:val="32"/>
        </w:rPr>
      </w:pPr>
    </w:p>
    <w:p w:rsidR="0059109D" w:rsidRDefault="0059109D">
      <w:pPr>
        <w:ind w:right="5525" w:firstLine="643"/>
        <w:rPr>
          <w:rFonts w:ascii="仿宋" w:eastAsia="仿宋" w:hAnsi="仿宋" w:cs="仿宋"/>
          <w:b/>
          <w:sz w:val="32"/>
          <w:szCs w:val="32"/>
        </w:rPr>
      </w:pPr>
    </w:p>
    <w:p w:rsidR="0059109D" w:rsidRDefault="0059109D">
      <w:pPr>
        <w:spacing w:before="240"/>
        <w:ind w:firstLine="422"/>
        <w:rPr>
          <w:rFonts w:ascii="仿宋" w:eastAsia="仿宋" w:hAnsi="仿宋" w:cs="仿宋"/>
          <w:b/>
          <w:sz w:val="32"/>
          <w:szCs w:val="32"/>
        </w:rPr>
      </w:pPr>
    </w:p>
    <w:p w:rsidR="0059109D" w:rsidRDefault="0059109D">
      <w:pPr>
        <w:spacing w:before="240"/>
        <w:rPr>
          <w:rFonts w:ascii="仿宋" w:eastAsia="仿宋" w:hAnsi="仿宋" w:cs="仿宋"/>
          <w:b/>
          <w:sz w:val="32"/>
          <w:szCs w:val="32"/>
        </w:rPr>
      </w:pPr>
    </w:p>
    <w:p w:rsidR="0059109D" w:rsidRDefault="0059109D">
      <w:pPr>
        <w:spacing w:before="240"/>
        <w:rPr>
          <w:rFonts w:ascii="仿宋" w:eastAsia="仿宋" w:hAnsi="仿宋" w:cs="仿宋"/>
          <w:b/>
          <w:sz w:val="32"/>
          <w:szCs w:val="32"/>
        </w:rPr>
      </w:pPr>
    </w:p>
    <w:p w:rsidR="0059109D" w:rsidRDefault="0059109D">
      <w:pPr>
        <w:spacing w:before="240"/>
        <w:rPr>
          <w:rFonts w:ascii="仿宋" w:eastAsia="仿宋" w:hAnsi="仿宋" w:cs="仿宋"/>
          <w:b/>
          <w:sz w:val="32"/>
          <w:szCs w:val="32"/>
        </w:rPr>
      </w:pPr>
    </w:p>
    <w:p w:rsidR="0059109D" w:rsidRDefault="0059109D">
      <w:pPr>
        <w:spacing w:before="240"/>
        <w:ind w:firstLine="422"/>
        <w:rPr>
          <w:rFonts w:ascii="仿宋" w:eastAsia="仿宋" w:hAnsi="仿宋" w:cs="仿宋"/>
          <w:b/>
          <w:sz w:val="32"/>
          <w:szCs w:val="32"/>
        </w:rPr>
      </w:pPr>
    </w:p>
    <w:p w:rsidR="0059109D" w:rsidRDefault="0059109D">
      <w:pPr>
        <w:spacing w:before="240"/>
        <w:ind w:firstLine="422"/>
        <w:jc w:val="center"/>
        <w:rPr>
          <w:rFonts w:ascii="仿宋" w:eastAsia="仿宋" w:hAnsi="仿宋" w:cs="仿宋"/>
          <w:b/>
          <w:sz w:val="32"/>
          <w:szCs w:val="32"/>
        </w:rPr>
      </w:pPr>
    </w:p>
    <w:p w:rsidR="0059109D" w:rsidRDefault="0059109D">
      <w:pPr>
        <w:spacing w:before="240"/>
        <w:ind w:firstLine="422"/>
        <w:jc w:val="center"/>
        <w:rPr>
          <w:rFonts w:ascii="仿宋" w:eastAsia="仿宋" w:hAnsi="仿宋" w:cs="仿宋"/>
          <w:b/>
          <w:sz w:val="32"/>
          <w:szCs w:val="32"/>
        </w:rPr>
      </w:pPr>
    </w:p>
    <w:p w:rsidR="0059109D" w:rsidRDefault="0059109D">
      <w:pPr>
        <w:spacing w:before="240"/>
        <w:ind w:firstLine="422"/>
        <w:jc w:val="center"/>
        <w:rPr>
          <w:rFonts w:ascii="仿宋" w:eastAsia="仿宋" w:hAnsi="仿宋" w:cs="仿宋"/>
          <w:b/>
          <w:sz w:val="32"/>
          <w:szCs w:val="32"/>
        </w:rPr>
      </w:pPr>
    </w:p>
    <w:p w:rsidR="0059109D" w:rsidRDefault="00000000">
      <w:pPr>
        <w:ind w:firstLine="643"/>
        <w:jc w:val="center"/>
        <w:rPr>
          <w:rFonts w:ascii="宋体" w:hAnsi="宋体" w:cs="宋体"/>
          <w:b/>
          <w:sz w:val="32"/>
          <w:szCs w:val="32"/>
        </w:rPr>
      </w:pPr>
      <w:bookmarkStart w:id="20" w:name="_Toc31998"/>
      <w:bookmarkStart w:id="21" w:name="_Toc18539"/>
      <w:bookmarkStart w:id="22" w:name="_Toc4857"/>
      <w:bookmarkStart w:id="23" w:name="_Toc10201"/>
      <w:bookmarkStart w:id="24" w:name="_Toc227"/>
      <w:bookmarkStart w:id="25" w:name="_Toc15150"/>
      <w:bookmarkStart w:id="26" w:name="_Toc30487"/>
      <w:bookmarkStart w:id="27" w:name="_Toc11609"/>
      <w:bookmarkStart w:id="28" w:name="_Toc25544"/>
      <w:bookmarkStart w:id="29" w:name="_Toc27424"/>
      <w:r>
        <w:rPr>
          <w:rFonts w:ascii="宋体" w:hAnsi="宋体" w:cs="宋体" w:hint="eastAsia"/>
          <w:b/>
          <w:sz w:val="32"/>
          <w:szCs w:val="32"/>
        </w:rPr>
        <w:t>中国人寿保险（海外）股份有限公司</w:t>
      </w:r>
      <w:bookmarkEnd w:id="20"/>
      <w:bookmarkEnd w:id="21"/>
      <w:bookmarkEnd w:id="22"/>
      <w:bookmarkEnd w:id="23"/>
      <w:bookmarkEnd w:id="24"/>
      <w:bookmarkEnd w:id="25"/>
      <w:bookmarkEnd w:id="26"/>
      <w:bookmarkEnd w:id="27"/>
      <w:bookmarkEnd w:id="28"/>
      <w:bookmarkEnd w:id="29"/>
    </w:p>
    <w:p w:rsidR="0059109D" w:rsidRDefault="00000000">
      <w:pPr>
        <w:widowControl/>
        <w:ind w:firstLine="643"/>
        <w:jc w:val="center"/>
        <w:rPr>
          <w:rFonts w:ascii="仿宋" w:eastAsia="仿宋" w:hAnsi="仿宋" w:cs="仿宋"/>
          <w:b/>
          <w:sz w:val="32"/>
          <w:szCs w:val="32"/>
        </w:rPr>
        <w:sectPr w:rsidR="0059109D">
          <w:pgSz w:w="11907" w:h="16840"/>
          <w:pgMar w:top="1440" w:right="1758" w:bottom="1440" w:left="1758" w:header="851" w:footer="964" w:gutter="0"/>
          <w:cols w:space="720"/>
        </w:sectPr>
      </w:pPr>
      <w:r>
        <w:rPr>
          <w:rFonts w:ascii="宋体" w:hAnsi="宋体" w:cs="宋体" w:hint="eastAsia"/>
          <w:b/>
          <w:sz w:val="32"/>
          <w:szCs w:val="32"/>
        </w:rPr>
        <w:t>2023年9月</w:t>
      </w:r>
    </w:p>
    <w:bookmarkStart w:id="30" w:name="_Toc40103604"/>
    <w:p w:rsidR="0059109D" w:rsidRDefault="00000000">
      <w:pPr>
        <w:pStyle w:val="WPSOffice2"/>
        <w:tabs>
          <w:tab w:val="right" w:leader="dot" w:pos="8787"/>
        </w:tabs>
        <w:ind w:leftChars="0" w:left="0"/>
        <w:rPr>
          <w:b/>
        </w:rPr>
      </w:pPr>
      <w:r>
        <w:rPr>
          <w:rFonts w:ascii="宋体" w:hAnsi="宋体" w:cs="宋体" w:hint="eastAsia"/>
          <w:b/>
          <w:szCs w:val="32"/>
        </w:rPr>
        <w:lastRenderedPageBreak/>
        <w:fldChar w:fldCharType="begin"/>
      </w:r>
      <w:r>
        <w:rPr>
          <w:rFonts w:ascii="宋体" w:hAnsi="宋体" w:cs="宋体" w:hint="eastAsia"/>
          <w:b/>
          <w:szCs w:val="32"/>
        </w:rPr>
        <w:instrText xml:space="preserve">TOC \o "1-2" \h \u </w:instrText>
      </w:r>
      <w:r>
        <w:rPr>
          <w:rFonts w:ascii="宋体" w:hAnsi="宋体" w:cs="宋体" w:hint="eastAsia"/>
          <w:b/>
          <w:szCs w:val="32"/>
        </w:rPr>
        <w:fldChar w:fldCharType="separate"/>
      </w:r>
    </w:p>
    <w:p w:rsidR="0059109D" w:rsidRDefault="00000000">
      <w:pPr>
        <w:jc w:val="center"/>
        <w:rPr>
          <w:rFonts w:ascii="宋体" w:hAnsi="宋体" w:cs="宋体"/>
          <w:b/>
          <w:szCs w:val="32"/>
        </w:rPr>
      </w:pPr>
      <w:r>
        <w:rPr>
          <w:rFonts w:ascii="宋体" w:hAnsi="宋体" w:cs="宋体" w:hint="eastAsia"/>
          <w:b/>
          <w:szCs w:val="32"/>
        </w:rPr>
        <w:fldChar w:fldCharType="end"/>
      </w:r>
    </w:p>
    <w:p w:rsidR="0059109D" w:rsidRDefault="00000000">
      <w:pPr>
        <w:jc w:val="center"/>
        <w:outlineLvl w:val="0"/>
      </w:pPr>
      <w:r>
        <w:rPr>
          <w:rFonts w:ascii="宋体" w:hAnsi="宋体"/>
          <w:sz w:val="44"/>
          <w:szCs w:val="44"/>
        </w:rPr>
        <w:t>目录</w:t>
      </w:r>
    </w:p>
    <w:p w:rsidR="0059109D" w:rsidRDefault="00000000">
      <w:pPr>
        <w:pStyle w:val="WPSOffice1"/>
        <w:tabs>
          <w:tab w:val="right" w:leader="dot" w:pos="8787"/>
        </w:tabs>
        <w:rPr>
          <w:b/>
          <w:noProof/>
        </w:rPr>
      </w:pPr>
      <w:r>
        <w:rPr>
          <w:rFonts w:ascii="宋体" w:hAnsi="宋体" w:cs="宋体" w:hint="eastAsia"/>
          <w:b/>
          <w:szCs w:val="32"/>
        </w:rPr>
        <w:fldChar w:fldCharType="begin"/>
      </w:r>
      <w:r>
        <w:rPr>
          <w:rFonts w:ascii="宋体" w:hAnsi="宋体" w:cs="宋体" w:hint="eastAsia"/>
          <w:b/>
          <w:szCs w:val="32"/>
        </w:rPr>
        <w:instrText xml:space="preserve">TOC \o "1-2" \h \u </w:instrText>
      </w:r>
      <w:r>
        <w:rPr>
          <w:rFonts w:ascii="宋体" w:hAnsi="宋体" w:cs="宋体" w:hint="eastAsia"/>
          <w:b/>
          <w:szCs w:val="32"/>
        </w:rPr>
        <w:fldChar w:fldCharType="separate"/>
      </w:r>
    </w:p>
    <w:p w:rsidR="0059109D" w:rsidRDefault="00000000">
      <w:pPr>
        <w:pStyle w:val="WPSOffice1"/>
        <w:tabs>
          <w:tab w:val="right" w:leader="dot" w:pos="8787"/>
        </w:tabs>
        <w:rPr>
          <w:b/>
          <w:noProof/>
        </w:rPr>
      </w:pPr>
      <w:hyperlink w:anchor="_Toc13443" w:history="1">
        <w:r>
          <w:rPr>
            <w:rFonts w:ascii="宋体" w:hAnsi="宋体" w:cs="宋体" w:hint="eastAsia"/>
            <w:b/>
            <w:bCs/>
            <w:noProof/>
            <w:kern w:val="44"/>
            <w:szCs w:val="44"/>
          </w:rPr>
          <w:t>前   言</w:t>
        </w:r>
        <w:r>
          <w:rPr>
            <w:b/>
            <w:noProof/>
          </w:rPr>
          <w:tab/>
        </w:r>
        <w:r>
          <w:rPr>
            <w:noProof/>
          </w:rPr>
          <w:fldChar w:fldCharType="begin"/>
        </w:r>
        <w:r>
          <w:rPr>
            <w:noProof/>
          </w:rPr>
          <w:instrText xml:space="preserve"> PAGEREF _Toc13443 \h </w:instrText>
        </w:r>
        <w:r>
          <w:rPr>
            <w:noProof/>
          </w:rPr>
        </w:r>
        <w:r>
          <w:rPr>
            <w:noProof/>
          </w:rPr>
          <w:fldChar w:fldCharType="separate"/>
        </w:r>
        <w:r w:rsidR="008E02B7">
          <w:rPr>
            <w:noProof/>
          </w:rPr>
          <w:t>1</w:t>
        </w:r>
        <w:r>
          <w:rPr>
            <w:noProof/>
          </w:rPr>
          <w:fldChar w:fldCharType="end"/>
        </w:r>
      </w:hyperlink>
    </w:p>
    <w:p w:rsidR="0059109D" w:rsidRDefault="00000000">
      <w:pPr>
        <w:pStyle w:val="WPSOffice1"/>
        <w:tabs>
          <w:tab w:val="right" w:leader="dot" w:pos="8787"/>
        </w:tabs>
        <w:rPr>
          <w:b/>
          <w:noProof/>
        </w:rPr>
      </w:pPr>
      <w:hyperlink w:anchor="_Toc1482" w:history="1">
        <w:r>
          <w:rPr>
            <w:rFonts w:ascii="宋体" w:hAnsi="宋体" w:cs="宋体" w:hint="eastAsia"/>
            <w:b/>
            <w:bCs/>
            <w:noProof/>
            <w:kern w:val="44"/>
            <w:szCs w:val="44"/>
          </w:rPr>
          <w:t>第一部分 招标公告</w:t>
        </w:r>
        <w:r>
          <w:rPr>
            <w:b/>
            <w:noProof/>
          </w:rPr>
          <w:tab/>
        </w:r>
        <w:r>
          <w:rPr>
            <w:noProof/>
          </w:rPr>
          <w:fldChar w:fldCharType="begin"/>
        </w:r>
        <w:r>
          <w:rPr>
            <w:noProof/>
          </w:rPr>
          <w:instrText xml:space="preserve"> PAGEREF _Toc1482 \h </w:instrText>
        </w:r>
        <w:r>
          <w:rPr>
            <w:noProof/>
          </w:rPr>
        </w:r>
        <w:r>
          <w:rPr>
            <w:noProof/>
          </w:rPr>
          <w:fldChar w:fldCharType="separate"/>
        </w:r>
        <w:r w:rsidR="008E02B7">
          <w:rPr>
            <w:noProof/>
          </w:rPr>
          <w:t>2</w:t>
        </w:r>
        <w:r>
          <w:rPr>
            <w:noProof/>
          </w:rPr>
          <w:fldChar w:fldCharType="end"/>
        </w:r>
      </w:hyperlink>
    </w:p>
    <w:p w:rsidR="0059109D" w:rsidRDefault="00000000">
      <w:pPr>
        <w:pStyle w:val="WPSOffice2"/>
        <w:tabs>
          <w:tab w:val="right" w:leader="dot" w:pos="8787"/>
        </w:tabs>
        <w:ind w:left="420"/>
        <w:rPr>
          <w:noProof/>
        </w:rPr>
      </w:pPr>
      <w:hyperlink w:anchor="_Toc8769" w:history="1">
        <w:r>
          <w:rPr>
            <w:rFonts w:hint="eastAsia"/>
            <w:bCs/>
            <w:noProof/>
            <w:szCs w:val="32"/>
          </w:rPr>
          <w:t>1.1</w:t>
        </w:r>
        <w:r>
          <w:rPr>
            <w:rFonts w:hint="eastAsia"/>
            <w:bCs/>
            <w:noProof/>
            <w:szCs w:val="32"/>
          </w:rPr>
          <w:t>项目名称</w:t>
        </w:r>
        <w:r>
          <w:rPr>
            <w:noProof/>
          </w:rPr>
          <w:tab/>
        </w:r>
        <w:r>
          <w:rPr>
            <w:noProof/>
          </w:rPr>
          <w:fldChar w:fldCharType="begin"/>
        </w:r>
        <w:r>
          <w:rPr>
            <w:noProof/>
          </w:rPr>
          <w:instrText xml:space="preserve"> PAGEREF _Toc8769 \h </w:instrText>
        </w:r>
        <w:r>
          <w:rPr>
            <w:noProof/>
          </w:rPr>
        </w:r>
        <w:r>
          <w:rPr>
            <w:noProof/>
          </w:rPr>
          <w:fldChar w:fldCharType="separate"/>
        </w:r>
        <w:r w:rsidR="008E02B7">
          <w:rPr>
            <w:noProof/>
          </w:rPr>
          <w:t>2</w:t>
        </w:r>
        <w:r>
          <w:rPr>
            <w:noProof/>
          </w:rPr>
          <w:fldChar w:fldCharType="end"/>
        </w:r>
      </w:hyperlink>
    </w:p>
    <w:p w:rsidR="0059109D" w:rsidRDefault="00000000">
      <w:pPr>
        <w:pStyle w:val="WPSOffice2"/>
        <w:tabs>
          <w:tab w:val="right" w:leader="dot" w:pos="8787"/>
        </w:tabs>
        <w:ind w:left="420"/>
        <w:rPr>
          <w:noProof/>
        </w:rPr>
      </w:pPr>
      <w:hyperlink w:anchor="_Toc19434" w:history="1">
        <w:r>
          <w:rPr>
            <w:rFonts w:hint="eastAsia"/>
            <w:bCs/>
            <w:noProof/>
            <w:szCs w:val="32"/>
          </w:rPr>
          <w:t xml:space="preserve">1.2 </w:t>
        </w:r>
        <w:r>
          <w:rPr>
            <w:rFonts w:hint="eastAsia"/>
            <w:bCs/>
            <w:noProof/>
            <w:szCs w:val="32"/>
          </w:rPr>
          <w:t>招标内容</w:t>
        </w:r>
        <w:r>
          <w:rPr>
            <w:noProof/>
          </w:rPr>
          <w:tab/>
        </w:r>
        <w:r>
          <w:rPr>
            <w:noProof/>
          </w:rPr>
          <w:fldChar w:fldCharType="begin"/>
        </w:r>
        <w:r>
          <w:rPr>
            <w:noProof/>
          </w:rPr>
          <w:instrText xml:space="preserve"> PAGEREF _Toc19434 \h </w:instrText>
        </w:r>
        <w:r>
          <w:rPr>
            <w:noProof/>
          </w:rPr>
        </w:r>
        <w:r>
          <w:rPr>
            <w:noProof/>
          </w:rPr>
          <w:fldChar w:fldCharType="separate"/>
        </w:r>
        <w:r w:rsidR="008E02B7">
          <w:rPr>
            <w:noProof/>
          </w:rPr>
          <w:t>2</w:t>
        </w:r>
        <w:r>
          <w:rPr>
            <w:noProof/>
          </w:rPr>
          <w:fldChar w:fldCharType="end"/>
        </w:r>
      </w:hyperlink>
    </w:p>
    <w:p w:rsidR="0059109D" w:rsidRDefault="00000000">
      <w:pPr>
        <w:pStyle w:val="WPSOffice2"/>
        <w:tabs>
          <w:tab w:val="right" w:leader="dot" w:pos="8787"/>
        </w:tabs>
        <w:ind w:left="420"/>
        <w:rPr>
          <w:noProof/>
        </w:rPr>
      </w:pPr>
      <w:hyperlink w:anchor="_Toc499" w:history="1">
        <w:r>
          <w:rPr>
            <w:rFonts w:hint="eastAsia"/>
            <w:bCs/>
            <w:noProof/>
            <w:szCs w:val="32"/>
          </w:rPr>
          <w:t xml:space="preserve">1.3 </w:t>
        </w:r>
        <w:r>
          <w:rPr>
            <w:rFonts w:hint="eastAsia"/>
            <w:bCs/>
            <w:noProof/>
            <w:szCs w:val="32"/>
          </w:rPr>
          <w:t>投标人条件</w:t>
        </w:r>
        <w:r>
          <w:rPr>
            <w:noProof/>
          </w:rPr>
          <w:tab/>
        </w:r>
        <w:r>
          <w:rPr>
            <w:noProof/>
          </w:rPr>
          <w:fldChar w:fldCharType="begin"/>
        </w:r>
        <w:r>
          <w:rPr>
            <w:noProof/>
          </w:rPr>
          <w:instrText xml:space="preserve"> PAGEREF _Toc499 \h </w:instrText>
        </w:r>
        <w:r>
          <w:rPr>
            <w:noProof/>
          </w:rPr>
        </w:r>
        <w:r>
          <w:rPr>
            <w:noProof/>
          </w:rPr>
          <w:fldChar w:fldCharType="separate"/>
        </w:r>
        <w:r w:rsidR="008E02B7">
          <w:rPr>
            <w:noProof/>
          </w:rPr>
          <w:t>2</w:t>
        </w:r>
        <w:r>
          <w:rPr>
            <w:noProof/>
          </w:rPr>
          <w:fldChar w:fldCharType="end"/>
        </w:r>
      </w:hyperlink>
    </w:p>
    <w:p w:rsidR="0059109D" w:rsidRDefault="00000000">
      <w:pPr>
        <w:pStyle w:val="WPSOffice2"/>
        <w:tabs>
          <w:tab w:val="right" w:leader="dot" w:pos="8787"/>
        </w:tabs>
        <w:ind w:left="420"/>
        <w:rPr>
          <w:noProof/>
        </w:rPr>
      </w:pPr>
      <w:hyperlink w:anchor="_Toc2037" w:history="1">
        <w:r>
          <w:rPr>
            <w:rFonts w:hint="eastAsia"/>
            <w:bCs/>
            <w:noProof/>
            <w:szCs w:val="32"/>
          </w:rPr>
          <w:t xml:space="preserve">1.4 </w:t>
        </w:r>
        <w:r>
          <w:rPr>
            <w:rFonts w:hint="eastAsia"/>
            <w:bCs/>
            <w:noProof/>
            <w:szCs w:val="32"/>
          </w:rPr>
          <w:t>招标文件下载时间和办法</w:t>
        </w:r>
        <w:r>
          <w:rPr>
            <w:noProof/>
          </w:rPr>
          <w:tab/>
        </w:r>
        <w:r>
          <w:rPr>
            <w:noProof/>
          </w:rPr>
          <w:fldChar w:fldCharType="begin"/>
        </w:r>
        <w:r>
          <w:rPr>
            <w:noProof/>
          </w:rPr>
          <w:instrText xml:space="preserve"> PAGEREF _Toc2037 \h </w:instrText>
        </w:r>
        <w:r>
          <w:rPr>
            <w:noProof/>
          </w:rPr>
        </w:r>
        <w:r>
          <w:rPr>
            <w:noProof/>
          </w:rPr>
          <w:fldChar w:fldCharType="separate"/>
        </w:r>
        <w:r w:rsidR="008E02B7">
          <w:rPr>
            <w:noProof/>
          </w:rPr>
          <w:t>3</w:t>
        </w:r>
        <w:r>
          <w:rPr>
            <w:noProof/>
          </w:rPr>
          <w:fldChar w:fldCharType="end"/>
        </w:r>
      </w:hyperlink>
    </w:p>
    <w:p w:rsidR="0059109D" w:rsidRDefault="00000000">
      <w:pPr>
        <w:pStyle w:val="WPSOffice2"/>
        <w:tabs>
          <w:tab w:val="right" w:leader="dot" w:pos="8787"/>
        </w:tabs>
        <w:ind w:left="420"/>
        <w:rPr>
          <w:noProof/>
        </w:rPr>
      </w:pPr>
      <w:hyperlink w:anchor="_Toc12807" w:history="1">
        <w:r>
          <w:rPr>
            <w:rFonts w:hint="eastAsia"/>
            <w:bCs/>
            <w:noProof/>
            <w:szCs w:val="32"/>
          </w:rPr>
          <w:t xml:space="preserve">1.5 </w:t>
        </w:r>
        <w:r>
          <w:rPr>
            <w:rFonts w:hint="eastAsia"/>
            <w:bCs/>
            <w:noProof/>
            <w:szCs w:val="32"/>
          </w:rPr>
          <w:t>接受投标时间、投标截止时间和开标时间</w:t>
        </w:r>
        <w:r>
          <w:rPr>
            <w:noProof/>
          </w:rPr>
          <w:tab/>
        </w:r>
        <w:r>
          <w:rPr>
            <w:noProof/>
          </w:rPr>
          <w:fldChar w:fldCharType="begin"/>
        </w:r>
        <w:r>
          <w:rPr>
            <w:noProof/>
          </w:rPr>
          <w:instrText xml:space="preserve"> PAGEREF _Toc12807 \h </w:instrText>
        </w:r>
        <w:r>
          <w:rPr>
            <w:noProof/>
          </w:rPr>
        </w:r>
        <w:r>
          <w:rPr>
            <w:noProof/>
          </w:rPr>
          <w:fldChar w:fldCharType="separate"/>
        </w:r>
        <w:r w:rsidR="008E02B7">
          <w:rPr>
            <w:noProof/>
          </w:rPr>
          <w:t>3</w:t>
        </w:r>
        <w:r>
          <w:rPr>
            <w:noProof/>
          </w:rPr>
          <w:fldChar w:fldCharType="end"/>
        </w:r>
      </w:hyperlink>
    </w:p>
    <w:p w:rsidR="0059109D" w:rsidRDefault="00000000">
      <w:pPr>
        <w:pStyle w:val="WPSOffice2"/>
        <w:tabs>
          <w:tab w:val="right" w:leader="dot" w:pos="8787"/>
        </w:tabs>
        <w:ind w:left="420"/>
        <w:rPr>
          <w:noProof/>
        </w:rPr>
      </w:pPr>
      <w:hyperlink w:anchor="_Toc21808" w:history="1">
        <w:r>
          <w:rPr>
            <w:rFonts w:hint="eastAsia"/>
            <w:bCs/>
            <w:noProof/>
            <w:szCs w:val="32"/>
          </w:rPr>
          <w:t xml:space="preserve">1.6 </w:t>
        </w:r>
        <w:r>
          <w:rPr>
            <w:rFonts w:hint="eastAsia"/>
            <w:bCs/>
            <w:noProof/>
            <w:szCs w:val="32"/>
          </w:rPr>
          <w:t>投标地点和开标地点</w:t>
        </w:r>
        <w:r>
          <w:rPr>
            <w:noProof/>
          </w:rPr>
          <w:tab/>
        </w:r>
        <w:r>
          <w:rPr>
            <w:noProof/>
          </w:rPr>
          <w:fldChar w:fldCharType="begin"/>
        </w:r>
        <w:r>
          <w:rPr>
            <w:noProof/>
          </w:rPr>
          <w:instrText xml:space="preserve"> PAGEREF _Toc21808 \h </w:instrText>
        </w:r>
        <w:r>
          <w:rPr>
            <w:noProof/>
          </w:rPr>
        </w:r>
        <w:r>
          <w:rPr>
            <w:noProof/>
          </w:rPr>
          <w:fldChar w:fldCharType="separate"/>
        </w:r>
        <w:r w:rsidR="008E02B7">
          <w:rPr>
            <w:noProof/>
          </w:rPr>
          <w:t>3</w:t>
        </w:r>
        <w:r>
          <w:rPr>
            <w:noProof/>
          </w:rPr>
          <w:fldChar w:fldCharType="end"/>
        </w:r>
      </w:hyperlink>
    </w:p>
    <w:p w:rsidR="0059109D" w:rsidRDefault="00000000">
      <w:pPr>
        <w:pStyle w:val="WPSOffice2"/>
        <w:tabs>
          <w:tab w:val="right" w:leader="dot" w:pos="8787"/>
        </w:tabs>
        <w:ind w:left="420"/>
        <w:rPr>
          <w:noProof/>
        </w:rPr>
      </w:pPr>
      <w:hyperlink w:anchor="_Toc2571" w:history="1">
        <w:r>
          <w:rPr>
            <w:rFonts w:hint="eastAsia"/>
            <w:bCs/>
            <w:noProof/>
            <w:szCs w:val="32"/>
          </w:rPr>
          <w:t xml:space="preserve">1.7 </w:t>
        </w:r>
        <w:r>
          <w:rPr>
            <w:rFonts w:hint="eastAsia"/>
            <w:bCs/>
            <w:noProof/>
            <w:szCs w:val="32"/>
          </w:rPr>
          <w:t>答疑提问截止时间和澄清答复时间</w:t>
        </w:r>
        <w:r>
          <w:rPr>
            <w:noProof/>
          </w:rPr>
          <w:tab/>
        </w:r>
        <w:r>
          <w:rPr>
            <w:noProof/>
          </w:rPr>
          <w:fldChar w:fldCharType="begin"/>
        </w:r>
        <w:r>
          <w:rPr>
            <w:noProof/>
          </w:rPr>
          <w:instrText xml:space="preserve"> PAGEREF _Toc2571 \h </w:instrText>
        </w:r>
        <w:r>
          <w:rPr>
            <w:noProof/>
          </w:rPr>
        </w:r>
        <w:r>
          <w:rPr>
            <w:noProof/>
          </w:rPr>
          <w:fldChar w:fldCharType="separate"/>
        </w:r>
        <w:r w:rsidR="008E02B7">
          <w:rPr>
            <w:noProof/>
          </w:rPr>
          <w:t>3</w:t>
        </w:r>
        <w:r>
          <w:rPr>
            <w:noProof/>
          </w:rPr>
          <w:fldChar w:fldCharType="end"/>
        </w:r>
      </w:hyperlink>
    </w:p>
    <w:p w:rsidR="0059109D" w:rsidRDefault="00000000">
      <w:pPr>
        <w:pStyle w:val="WPSOffice2"/>
        <w:tabs>
          <w:tab w:val="right" w:leader="dot" w:pos="8787"/>
        </w:tabs>
        <w:ind w:left="420"/>
        <w:rPr>
          <w:noProof/>
        </w:rPr>
      </w:pPr>
      <w:hyperlink w:anchor="_Toc18725" w:history="1">
        <w:r>
          <w:rPr>
            <w:rFonts w:hint="eastAsia"/>
            <w:bCs/>
            <w:noProof/>
            <w:szCs w:val="32"/>
          </w:rPr>
          <w:t xml:space="preserve">1.8 </w:t>
        </w:r>
        <w:r>
          <w:rPr>
            <w:rFonts w:hint="eastAsia"/>
            <w:bCs/>
            <w:noProof/>
            <w:szCs w:val="32"/>
          </w:rPr>
          <w:t>相关通知</w:t>
        </w:r>
        <w:r>
          <w:rPr>
            <w:noProof/>
          </w:rPr>
          <w:tab/>
        </w:r>
        <w:r>
          <w:rPr>
            <w:rFonts w:hint="eastAsia"/>
            <w:noProof/>
          </w:rPr>
          <w:t>4</w:t>
        </w:r>
      </w:hyperlink>
    </w:p>
    <w:p w:rsidR="0059109D" w:rsidRDefault="00000000">
      <w:pPr>
        <w:pStyle w:val="WPSOffice2"/>
        <w:tabs>
          <w:tab w:val="right" w:leader="dot" w:pos="8787"/>
        </w:tabs>
        <w:ind w:left="420"/>
        <w:rPr>
          <w:noProof/>
        </w:rPr>
      </w:pPr>
      <w:hyperlink w:anchor="_Toc2242" w:history="1">
        <w:r>
          <w:rPr>
            <w:rFonts w:hint="eastAsia"/>
            <w:bCs/>
            <w:noProof/>
            <w:szCs w:val="32"/>
          </w:rPr>
          <w:t xml:space="preserve">1.9 </w:t>
        </w:r>
        <w:r>
          <w:rPr>
            <w:rFonts w:hint="eastAsia"/>
            <w:bCs/>
            <w:noProof/>
            <w:szCs w:val="32"/>
          </w:rPr>
          <w:t>联系方式</w:t>
        </w:r>
        <w:r>
          <w:rPr>
            <w:noProof/>
          </w:rPr>
          <w:tab/>
        </w:r>
        <w:r>
          <w:rPr>
            <w:noProof/>
          </w:rPr>
          <w:fldChar w:fldCharType="begin"/>
        </w:r>
        <w:r>
          <w:rPr>
            <w:noProof/>
          </w:rPr>
          <w:instrText xml:space="preserve"> PAGEREF _Toc2242 \h </w:instrText>
        </w:r>
        <w:r>
          <w:rPr>
            <w:noProof/>
          </w:rPr>
        </w:r>
        <w:r>
          <w:rPr>
            <w:noProof/>
          </w:rPr>
          <w:fldChar w:fldCharType="separate"/>
        </w:r>
        <w:r w:rsidR="008E02B7">
          <w:rPr>
            <w:noProof/>
          </w:rPr>
          <w:t>4</w:t>
        </w:r>
        <w:r>
          <w:rPr>
            <w:noProof/>
          </w:rPr>
          <w:fldChar w:fldCharType="end"/>
        </w:r>
      </w:hyperlink>
    </w:p>
    <w:p w:rsidR="0059109D" w:rsidRDefault="00000000">
      <w:pPr>
        <w:pStyle w:val="WPSOffice1"/>
        <w:tabs>
          <w:tab w:val="right" w:leader="dot" w:pos="8787"/>
        </w:tabs>
        <w:rPr>
          <w:noProof/>
        </w:rPr>
      </w:pPr>
      <w:hyperlink w:anchor="_Toc20830" w:history="1">
        <w:r>
          <w:rPr>
            <w:rFonts w:ascii="宋体" w:hAnsi="宋体" w:cs="宋体" w:hint="eastAsia"/>
            <w:b/>
            <w:bCs/>
            <w:noProof/>
            <w:kern w:val="44"/>
            <w:szCs w:val="44"/>
          </w:rPr>
          <w:t>第二部分 投标人须知</w:t>
        </w:r>
        <w:r>
          <w:rPr>
            <w:noProof/>
          </w:rPr>
          <w:tab/>
        </w:r>
        <w:r>
          <w:rPr>
            <w:noProof/>
          </w:rPr>
          <w:fldChar w:fldCharType="begin"/>
        </w:r>
        <w:r>
          <w:rPr>
            <w:noProof/>
          </w:rPr>
          <w:instrText xml:space="preserve"> PAGEREF _Toc20830 \h </w:instrText>
        </w:r>
        <w:r>
          <w:rPr>
            <w:noProof/>
          </w:rPr>
        </w:r>
        <w:r>
          <w:rPr>
            <w:noProof/>
          </w:rPr>
          <w:fldChar w:fldCharType="separate"/>
        </w:r>
        <w:r w:rsidR="008E02B7">
          <w:rPr>
            <w:noProof/>
          </w:rPr>
          <w:t>5</w:t>
        </w:r>
        <w:r>
          <w:rPr>
            <w:noProof/>
          </w:rPr>
          <w:fldChar w:fldCharType="end"/>
        </w:r>
      </w:hyperlink>
    </w:p>
    <w:p w:rsidR="0059109D" w:rsidRDefault="00000000">
      <w:pPr>
        <w:pStyle w:val="WPSOffice2"/>
        <w:tabs>
          <w:tab w:val="right" w:leader="dot" w:pos="8787"/>
        </w:tabs>
        <w:ind w:left="420"/>
        <w:rPr>
          <w:noProof/>
        </w:rPr>
      </w:pPr>
      <w:hyperlink w:anchor="_Toc9889" w:history="1">
        <w:r>
          <w:rPr>
            <w:rFonts w:hint="eastAsia"/>
            <w:bCs/>
            <w:noProof/>
            <w:szCs w:val="32"/>
          </w:rPr>
          <w:t xml:space="preserve">2.1 </w:t>
        </w:r>
        <w:r>
          <w:rPr>
            <w:rFonts w:hint="eastAsia"/>
            <w:bCs/>
            <w:noProof/>
            <w:szCs w:val="32"/>
          </w:rPr>
          <w:t>概述及前附表</w:t>
        </w:r>
        <w:r>
          <w:rPr>
            <w:noProof/>
          </w:rPr>
          <w:tab/>
        </w:r>
        <w:r>
          <w:rPr>
            <w:noProof/>
          </w:rPr>
          <w:fldChar w:fldCharType="begin"/>
        </w:r>
        <w:r>
          <w:rPr>
            <w:noProof/>
          </w:rPr>
          <w:instrText xml:space="preserve"> PAGEREF _Toc9889 \h </w:instrText>
        </w:r>
        <w:r>
          <w:rPr>
            <w:noProof/>
          </w:rPr>
        </w:r>
        <w:r>
          <w:rPr>
            <w:noProof/>
          </w:rPr>
          <w:fldChar w:fldCharType="separate"/>
        </w:r>
        <w:r w:rsidR="008E02B7">
          <w:rPr>
            <w:noProof/>
          </w:rPr>
          <w:t>5</w:t>
        </w:r>
        <w:r>
          <w:rPr>
            <w:noProof/>
          </w:rPr>
          <w:fldChar w:fldCharType="end"/>
        </w:r>
      </w:hyperlink>
    </w:p>
    <w:p w:rsidR="0059109D" w:rsidRDefault="00000000">
      <w:pPr>
        <w:pStyle w:val="WPSOffice2"/>
        <w:tabs>
          <w:tab w:val="right" w:leader="dot" w:pos="8787"/>
        </w:tabs>
        <w:ind w:left="420"/>
        <w:rPr>
          <w:noProof/>
        </w:rPr>
      </w:pPr>
      <w:hyperlink w:anchor="_Toc16722" w:history="1">
        <w:r>
          <w:rPr>
            <w:rFonts w:hint="eastAsia"/>
            <w:bCs/>
            <w:noProof/>
            <w:szCs w:val="32"/>
          </w:rPr>
          <w:t xml:space="preserve">2.2 </w:t>
        </w:r>
        <w:r>
          <w:rPr>
            <w:rFonts w:hint="eastAsia"/>
            <w:bCs/>
            <w:noProof/>
            <w:szCs w:val="32"/>
          </w:rPr>
          <w:t>招标文件</w:t>
        </w:r>
        <w:r>
          <w:rPr>
            <w:noProof/>
          </w:rPr>
          <w:tab/>
        </w:r>
        <w:r>
          <w:rPr>
            <w:noProof/>
          </w:rPr>
          <w:fldChar w:fldCharType="begin"/>
        </w:r>
        <w:r>
          <w:rPr>
            <w:noProof/>
          </w:rPr>
          <w:instrText xml:space="preserve"> PAGEREF _Toc16722 \h </w:instrText>
        </w:r>
        <w:r>
          <w:rPr>
            <w:noProof/>
          </w:rPr>
        </w:r>
        <w:r>
          <w:rPr>
            <w:noProof/>
          </w:rPr>
          <w:fldChar w:fldCharType="separate"/>
        </w:r>
        <w:r w:rsidR="008E02B7">
          <w:rPr>
            <w:noProof/>
          </w:rPr>
          <w:t>9</w:t>
        </w:r>
        <w:r>
          <w:rPr>
            <w:noProof/>
          </w:rPr>
          <w:fldChar w:fldCharType="end"/>
        </w:r>
      </w:hyperlink>
    </w:p>
    <w:p w:rsidR="0059109D" w:rsidRDefault="00000000">
      <w:pPr>
        <w:pStyle w:val="WPSOffice2"/>
        <w:tabs>
          <w:tab w:val="right" w:leader="dot" w:pos="8787"/>
        </w:tabs>
        <w:ind w:left="420"/>
        <w:rPr>
          <w:noProof/>
        </w:rPr>
      </w:pPr>
      <w:hyperlink w:anchor="_Toc7235" w:history="1">
        <w:r>
          <w:rPr>
            <w:rFonts w:hint="eastAsia"/>
            <w:bCs/>
            <w:noProof/>
            <w:szCs w:val="32"/>
          </w:rPr>
          <w:t xml:space="preserve">2.3 </w:t>
        </w:r>
        <w:r>
          <w:rPr>
            <w:rFonts w:hint="eastAsia"/>
            <w:bCs/>
            <w:noProof/>
            <w:szCs w:val="32"/>
          </w:rPr>
          <w:t>投标文件</w:t>
        </w:r>
        <w:r>
          <w:rPr>
            <w:noProof/>
          </w:rPr>
          <w:tab/>
        </w:r>
        <w:r>
          <w:rPr>
            <w:noProof/>
          </w:rPr>
          <w:fldChar w:fldCharType="begin"/>
        </w:r>
        <w:r>
          <w:rPr>
            <w:noProof/>
          </w:rPr>
          <w:instrText xml:space="preserve"> PAGEREF _Toc7235 \h </w:instrText>
        </w:r>
        <w:r>
          <w:rPr>
            <w:noProof/>
          </w:rPr>
        </w:r>
        <w:r>
          <w:rPr>
            <w:noProof/>
          </w:rPr>
          <w:fldChar w:fldCharType="separate"/>
        </w:r>
        <w:r w:rsidR="008E02B7">
          <w:rPr>
            <w:noProof/>
          </w:rPr>
          <w:t>10</w:t>
        </w:r>
        <w:r>
          <w:rPr>
            <w:noProof/>
          </w:rPr>
          <w:fldChar w:fldCharType="end"/>
        </w:r>
      </w:hyperlink>
    </w:p>
    <w:p w:rsidR="0059109D" w:rsidRDefault="00000000">
      <w:pPr>
        <w:pStyle w:val="WPSOffice2"/>
        <w:tabs>
          <w:tab w:val="right" w:leader="dot" w:pos="8787"/>
        </w:tabs>
        <w:ind w:left="420"/>
        <w:rPr>
          <w:noProof/>
        </w:rPr>
      </w:pPr>
      <w:hyperlink w:anchor="_Toc19777" w:history="1">
        <w:r>
          <w:rPr>
            <w:rFonts w:hint="eastAsia"/>
            <w:bCs/>
            <w:noProof/>
            <w:szCs w:val="32"/>
          </w:rPr>
          <w:t xml:space="preserve">2.4 </w:t>
        </w:r>
        <w:r>
          <w:rPr>
            <w:rFonts w:hint="eastAsia"/>
            <w:bCs/>
            <w:noProof/>
            <w:szCs w:val="32"/>
          </w:rPr>
          <w:t>开标</w:t>
        </w:r>
        <w:r>
          <w:rPr>
            <w:noProof/>
          </w:rPr>
          <w:tab/>
        </w:r>
        <w:r>
          <w:rPr>
            <w:noProof/>
          </w:rPr>
          <w:fldChar w:fldCharType="begin"/>
        </w:r>
        <w:r>
          <w:rPr>
            <w:noProof/>
          </w:rPr>
          <w:instrText xml:space="preserve"> PAGEREF _Toc19777 \h </w:instrText>
        </w:r>
        <w:r>
          <w:rPr>
            <w:noProof/>
          </w:rPr>
        </w:r>
        <w:r>
          <w:rPr>
            <w:noProof/>
          </w:rPr>
          <w:fldChar w:fldCharType="separate"/>
        </w:r>
        <w:r w:rsidR="008E02B7">
          <w:rPr>
            <w:noProof/>
          </w:rPr>
          <w:t>15</w:t>
        </w:r>
        <w:r>
          <w:rPr>
            <w:noProof/>
          </w:rPr>
          <w:fldChar w:fldCharType="end"/>
        </w:r>
      </w:hyperlink>
    </w:p>
    <w:p w:rsidR="0059109D" w:rsidRDefault="00000000">
      <w:pPr>
        <w:pStyle w:val="WPSOffice2"/>
        <w:tabs>
          <w:tab w:val="right" w:leader="dot" w:pos="8787"/>
        </w:tabs>
        <w:ind w:left="420"/>
        <w:rPr>
          <w:noProof/>
        </w:rPr>
      </w:pPr>
      <w:hyperlink w:anchor="_Toc4166" w:history="1">
        <w:r>
          <w:rPr>
            <w:rFonts w:hint="eastAsia"/>
            <w:bCs/>
            <w:noProof/>
            <w:szCs w:val="32"/>
          </w:rPr>
          <w:t xml:space="preserve">2.5 </w:t>
        </w:r>
        <w:r>
          <w:rPr>
            <w:rFonts w:hint="eastAsia"/>
            <w:bCs/>
            <w:noProof/>
            <w:szCs w:val="32"/>
          </w:rPr>
          <w:t>评标步骤和要求</w:t>
        </w:r>
        <w:r>
          <w:rPr>
            <w:noProof/>
          </w:rPr>
          <w:tab/>
        </w:r>
        <w:r>
          <w:rPr>
            <w:noProof/>
          </w:rPr>
          <w:fldChar w:fldCharType="begin"/>
        </w:r>
        <w:r>
          <w:rPr>
            <w:noProof/>
          </w:rPr>
          <w:instrText xml:space="preserve"> PAGEREF _Toc4166 \h </w:instrText>
        </w:r>
        <w:r>
          <w:rPr>
            <w:noProof/>
          </w:rPr>
        </w:r>
        <w:r>
          <w:rPr>
            <w:noProof/>
          </w:rPr>
          <w:fldChar w:fldCharType="separate"/>
        </w:r>
        <w:r w:rsidR="008E02B7">
          <w:rPr>
            <w:noProof/>
          </w:rPr>
          <w:t>16</w:t>
        </w:r>
        <w:r>
          <w:rPr>
            <w:noProof/>
          </w:rPr>
          <w:fldChar w:fldCharType="end"/>
        </w:r>
      </w:hyperlink>
    </w:p>
    <w:p w:rsidR="0059109D" w:rsidRDefault="00000000">
      <w:pPr>
        <w:pStyle w:val="WPSOffice2"/>
        <w:tabs>
          <w:tab w:val="right" w:leader="dot" w:pos="8787"/>
        </w:tabs>
        <w:ind w:left="420"/>
        <w:rPr>
          <w:noProof/>
        </w:rPr>
      </w:pPr>
      <w:hyperlink w:anchor="_Toc13032" w:history="1">
        <w:r>
          <w:rPr>
            <w:rFonts w:hint="eastAsia"/>
            <w:bCs/>
            <w:noProof/>
            <w:szCs w:val="32"/>
          </w:rPr>
          <w:t xml:space="preserve">2.6 </w:t>
        </w:r>
        <w:r>
          <w:rPr>
            <w:rFonts w:hint="eastAsia"/>
            <w:bCs/>
            <w:noProof/>
            <w:szCs w:val="32"/>
          </w:rPr>
          <w:t>签署采购合同</w:t>
        </w:r>
        <w:r>
          <w:rPr>
            <w:noProof/>
          </w:rPr>
          <w:tab/>
        </w:r>
        <w:r>
          <w:rPr>
            <w:noProof/>
          </w:rPr>
          <w:fldChar w:fldCharType="begin"/>
        </w:r>
        <w:r>
          <w:rPr>
            <w:noProof/>
          </w:rPr>
          <w:instrText xml:space="preserve"> PAGEREF _Toc13032 \h </w:instrText>
        </w:r>
        <w:r>
          <w:rPr>
            <w:noProof/>
          </w:rPr>
        </w:r>
        <w:r>
          <w:rPr>
            <w:noProof/>
          </w:rPr>
          <w:fldChar w:fldCharType="separate"/>
        </w:r>
        <w:r w:rsidR="008E02B7">
          <w:rPr>
            <w:noProof/>
          </w:rPr>
          <w:t>17</w:t>
        </w:r>
        <w:r>
          <w:rPr>
            <w:noProof/>
          </w:rPr>
          <w:fldChar w:fldCharType="end"/>
        </w:r>
      </w:hyperlink>
    </w:p>
    <w:p w:rsidR="0059109D" w:rsidRDefault="00000000">
      <w:pPr>
        <w:pStyle w:val="WPSOffice2"/>
        <w:tabs>
          <w:tab w:val="right" w:leader="dot" w:pos="8787"/>
        </w:tabs>
        <w:ind w:left="420"/>
        <w:rPr>
          <w:noProof/>
        </w:rPr>
      </w:pPr>
      <w:hyperlink w:anchor="_Toc32478" w:history="1">
        <w:r>
          <w:rPr>
            <w:rFonts w:hint="eastAsia"/>
            <w:bCs/>
            <w:noProof/>
            <w:szCs w:val="32"/>
          </w:rPr>
          <w:t xml:space="preserve">2.7 </w:t>
        </w:r>
        <w:r>
          <w:rPr>
            <w:rFonts w:hint="eastAsia"/>
            <w:bCs/>
            <w:noProof/>
            <w:szCs w:val="32"/>
          </w:rPr>
          <w:t>处罚、询问和质疑</w:t>
        </w:r>
        <w:r>
          <w:rPr>
            <w:noProof/>
          </w:rPr>
          <w:tab/>
        </w:r>
        <w:r>
          <w:rPr>
            <w:noProof/>
          </w:rPr>
          <w:fldChar w:fldCharType="begin"/>
        </w:r>
        <w:r>
          <w:rPr>
            <w:noProof/>
          </w:rPr>
          <w:instrText xml:space="preserve"> PAGEREF _Toc32478 \h </w:instrText>
        </w:r>
        <w:r>
          <w:rPr>
            <w:noProof/>
          </w:rPr>
        </w:r>
        <w:r>
          <w:rPr>
            <w:noProof/>
          </w:rPr>
          <w:fldChar w:fldCharType="separate"/>
        </w:r>
        <w:r w:rsidR="008E02B7">
          <w:rPr>
            <w:noProof/>
          </w:rPr>
          <w:t>18</w:t>
        </w:r>
        <w:r>
          <w:rPr>
            <w:noProof/>
          </w:rPr>
          <w:fldChar w:fldCharType="end"/>
        </w:r>
      </w:hyperlink>
    </w:p>
    <w:p w:rsidR="0059109D" w:rsidRDefault="00000000">
      <w:pPr>
        <w:pStyle w:val="WPSOffice2"/>
        <w:tabs>
          <w:tab w:val="right" w:leader="dot" w:pos="8787"/>
        </w:tabs>
        <w:ind w:left="420"/>
        <w:rPr>
          <w:noProof/>
        </w:rPr>
      </w:pPr>
      <w:hyperlink w:anchor="_Toc23189" w:history="1">
        <w:r>
          <w:rPr>
            <w:rFonts w:hint="eastAsia"/>
            <w:bCs/>
            <w:noProof/>
            <w:szCs w:val="32"/>
          </w:rPr>
          <w:t xml:space="preserve">2.8 </w:t>
        </w:r>
        <w:r>
          <w:rPr>
            <w:rFonts w:hint="eastAsia"/>
            <w:bCs/>
            <w:noProof/>
            <w:szCs w:val="32"/>
          </w:rPr>
          <w:t>保密和披露</w:t>
        </w:r>
        <w:r>
          <w:rPr>
            <w:noProof/>
          </w:rPr>
          <w:tab/>
        </w:r>
        <w:r>
          <w:rPr>
            <w:noProof/>
          </w:rPr>
          <w:fldChar w:fldCharType="begin"/>
        </w:r>
        <w:r>
          <w:rPr>
            <w:noProof/>
          </w:rPr>
          <w:instrText xml:space="preserve"> PAGEREF _Toc23189 \h </w:instrText>
        </w:r>
        <w:r>
          <w:rPr>
            <w:noProof/>
          </w:rPr>
        </w:r>
        <w:r>
          <w:rPr>
            <w:noProof/>
          </w:rPr>
          <w:fldChar w:fldCharType="separate"/>
        </w:r>
        <w:r w:rsidR="008E02B7">
          <w:rPr>
            <w:noProof/>
          </w:rPr>
          <w:t>19</w:t>
        </w:r>
        <w:r>
          <w:rPr>
            <w:noProof/>
          </w:rPr>
          <w:fldChar w:fldCharType="end"/>
        </w:r>
      </w:hyperlink>
    </w:p>
    <w:p w:rsidR="0059109D" w:rsidRDefault="00000000">
      <w:pPr>
        <w:pStyle w:val="WPSOffice1"/>
        <w:tabs>
          <w:tab w:val="right" w:leader="dot" w:pos="8787"/>
        </w:tabs>
        <w:rPr>
          <w:b/>
          <w:noProof/>
        </w:rPr>
      </w:pPr>
      <w:hyperlink w:anchor="_Toc14102" w:history="1">
        <w:r>
          <w:rPr>
            <w:rFonts w:ascii="宋体" w:hAnsi="宋体" w:cs="宋体" w:hint="eastAsia"/>
            <w:b/>
            <w:bCs/>
            <w:noProof/>
            <w:kern w:val="44"/>
            <w:szCs w:val="44"/>
          </w:rPr>
          <w:t>第三部分 评标标准和评标办法</w:t>
        </w:r>
        <w:r>
          <w:rPr>
            <w:b/>
            <w:noProof/>
          </w:rPr>
          <w:tab/>
        </w:r>
        <w:r>
          <w:rPr>
            <w:noProof/>
          </w:rPr>
          <w:fldChar w:fldCharType="begin"/>
        </w:r>
        <w:r>
          <w:rPr>
            <w:noProof/>
          </w:rPr>
          <w:instrText xml:space="preserve"> PAGEREF _Toc14102 \h </w:instrText>
        </w:r>
        <w:r>
          <w:rPr>
            <w:noProof/>
          </w:rPr>
        </w:r>
        <w:r>
          <w:rPr>
            <w:noProof/>
          </w:rPr>
          <w:fldChar w:fldCharType="separate"/>
        </w:r>
        <w:r w:rsidR="008E02B7">
          <w:rPr>
            <w:noProof/>
          </w:rPr>
          <w:t>20</w:t>
        </w:r>
        <w:r>
          <w:rPr>
            <w:noProof/>
          </w:rPr>
          <w:fldChar w:fldCharType="end"/>
        </w:r>
      </w:hyperlink>
    </w:p>
    <w:p w:rsidR="0059109D" w:rsidRDefault="00000000">
      <w:pPr>
        <w:pStyle w:val="WPSOffice2"/>
        <w:tabs>
          <w:tab w:val="right" w:leader="dot" w:pos="8787"/>
        </w:tabs>
        <w:ind w:left="420"/>
        <w:rPr>
          <w:noProof/>
        </w:rPr>
      </w:pPr>
      <w:hyperlink w:anchor="_Toc1876" w:history="1">
        <w:r>
          <w:rPr>
            <w:rFonts w:hint="eastAsia"/>
            <w:bCs/>
            <w:noProof/>
            <w:szCs w:val="32"/>
          </w:rPr>
          <w:t xml:space="preserve">3.1 </w:t>
        </w:r>
        <w:r>
          <w:rPr>
            <w:rFonts w:hint="eastAsia"/>
            <w:bCs/>
            <w:noProof/>
            <w:szCs w:val="32"/>
          </w:rPr>
          <w:t>评标标准</w:t>
        </w:r>
        <w:r>
          <w:rPr>
            <w:noProof/>
          </w:rPr>
          <w:tab/>
        </w:r>
        <w:r>
          <w:rPr>
            <w:noProof/>
          </w:rPr>
          <w:fldChar w:fldCharType="begin"/>
        </w:r>
        <w:r>
          <w:rPr>
            <w:noProof/>
          </w:rPr>
          <w:instrText xml:space="preserve"> PAGEREF _Toc1876 \h </w:instrText>
        </w:r>
        <w:r>
          <w:rPr>
            <w:noProof/>
          </w:rPr>
        </w:r>
        <w:r>
          <w:rPr>
            <w:noProof/>
          </w:rPr>
          <w:fldChar w:fldCharType="separate"/>
        </w:r>
        <w:r w:rsidR="008E02B7">
          <w:rPr>
            <w:noProof/>
          </w:rPr>
          <w:t>20</w:t>
        </w:r>
        <w:r>
          <w:rPr>
            <w:noProof/>
          </w:rPr>
          <w:fldChar w:fldCharType="end"/>
        </w:r>
      </w:hyperlink>
    </w:p>
    <w:p w:rsidR="0059109D" w:rsidRDefault="00000000">
      <w:pPr>
        <w:pStyle w:val="WPSOffice2"/>
        <w:tabs>
          <w:tab w:val="right" w:leader="dot" w:pos="8787"/>
        </w:tabs>
        <w:ind w:left="420"/>
        <w:rPr>
          <w:noProof/>
        </w:rPr>
      </w:pPr>
      <w:hyperlink w:anchor="_Toc1867" w:history="1">
        <w:r>
          <w:rPr>
            <w:rFonts w:hint="eastAsia"/>
            <w:bCs/>
            <w:noProof/>
            <w:szCs w:val="32"/>
          </w:rPr>
          <w:t xml:space="preserve">3.2 </w:t>
        </w:r>
        <w:r>
          <w:rPr>
            <w:rFonts w:hint="eastAsia"/>
            <w:bCs/>
            <w:noProof/>
            <w:szCs w:val="32"/>
          </w:rPr>
          <w:t>评标办法和评标细则</w:t>
        </w:r>
        <w:r>
          <w:rPr>
            <w:noProof/>
          </w:rPr>
          <w:tab/>
        </w:r>
        <w:r>
          <w:rPr>
            <w:noProof/>
          </w:rPr>
          <w:fldChar w:fldCharType="begin"/>
        </w:r>
        <w:r>
          <w:rPr>
            <w:noProof/>
          </w:rPr>
          <w:instrText xml:space="preserve"> PAGEREF _Toc1867 \h </w:instrText>
        </w:r>
        <w:r>
          <w:rPr>
            <w:noProof/>
          </w:rPr>
        </w:r>
        <w:r>
          <w:rPr>
            <w:noProof/>
          </w:rPr>
          <w:fldChar w:fldCharType="separate"/>
        </w:r>
        <w:r w:rsidR="008E02B7">
          <w:rPr>
            <w:noProof/>
          </w:rPr>
          <w:t>21</w:t>
        </w:r>
        <w:r>
          <w:rPr>
            <w:noProof/>
          </w:rPr>
          <w:fldChar w:fldCharType="end"/>
        </w:r>
      </w:hyperlink>
    </w:p>
    <w:p w:rsidR="0059109D" w:rsidRDefault="00000000">
      <w:pPr>
        <w:pStyle w:val="WPSOffice2"/>
        <w:tabs>
          <w:tab w:val="right" w:leader="dot" w:pos="8787"/>
        </w:tabs>
        <w:ind w:left="420"/>
        <w:rPr>
          <w:noProof/>
        </w:rPr>
      </w:pPr>
      <w:hyperlink w:anchor="_Toc3972" w:history="1">
        <w:r>
          <w:rPr>
            <w:rFonts w:hint="eastAsia"/>
            <w:bCs/>
            <w:noProof/>
            <w:szCs w:val="32"/>
          </w:rPr>
          <w:t xml:space="preserve">3.3 </w:t>
        </w:r>
        <w:r>
          <w:rPr>
            <w:rFonts w:hint="eastAsia"/>
            <w:bCs/>
            <w:noProof/>
            <w:szCs w:val="32"/>
          </w:rPr>
          <w:t>中标基本条件</w:t>
        </w:r>
        <w:r>
          <w:rPr>
            <w:noProof/>
          </w:rPr>
          <w:tab/>
        </w:r>
        <w:r>
          <w:rPr>
            <w:noProof/>
          </w:rPr>
          <w:fldChar w:fldCharType="begin"/>
        </w:r>
        <w:r>
          <w:rPr>
            <w:noProof/>
          </w:rPr>
          <w:instrText xml:space="preserve"> PAGEREF _Toc3972 \h </w:instrText>
        </w:r>
        <w:r>
          <w:rPr>
            <w:noProof/>
          </w:rPr>
        </w:r>
        <w:r>
          <w:rPr>
            <w:noProof/>
          </w:rPr>
          <w:fldChar w:fldCharType="separate"/>
        </w:r>
        <w:r w:rsidR="008E02B7">
          <w:rPr>
            <w:noProof/>
          </w:rPr>
          <w:t>21</w:t>
        </w:r>
        <w:r>
          <w:rPr>
            <w:noProof/>
          </w:rPr>
          <w:fldChar w:fldCharType="end"/>
        </w:r>
      </w:hyperlink>
    </w:p>
    <w:p w:rsidR="0059109D" w:rsidRDefault="00000000">
      <w:pPr>
        <w:pStyle w:val="WPSOffice1"/>
        <w:tabs>
          <w:tab w:val="right" w:leader="dot" w:pos="8787"/>
        </w:tabs>
        <w:rPr>
          <w:b/>
          <w:noProof/>
        </w:rPr>
      </w:pPr>
      <w:hyperlink w:anchor="_Toc4080" w:history="1">
        <w:r>
          <w:rPr>
            <w:rFonts w:ascii="宋体" w:hAnsi="宋体" w:cs="宋体" w:hint="eastAsia"/>
            <w:b/>
            <w:bCs/>
            <w:noProof/>
            <w:kern w:val="44"/>
            <w:szCs w:val="44"/>
          </w:rPr>
          <w:t>第四部分 技术要求和服务要求</w:t>
        </w:r>
        <w:r>
          <w:rPr>
            <w:b/>
            <w:noProof/>
          </w:rPr>
          <w:tab/>
        </w:r>
        <w:r>
          <w:rPr>
            <w:noProof/>
          </w:rPr>
          <w:fldChar w:fldCharType="begin"/>
        </w:r>
        <w:r>
          <w:rPr>
            <w:noProof/>
          </w:rPr>
          <w:instrText xml:space="preserve"> PAGEREF _Toc4080 \h </w:instrText>
        </w:r>
        <w:r>
          <w:rPr>
            <w:noProof/>
          </w:rPr>
        </w:r>
        <w:r>
          <w:rPr>
            <w:noProof/>
          </w:rPr>
          <w:fldChar w:fldCharType="separate"/>
        </w:r>
        <w:r w:rsidR="008E02B7">
          <w:rPr>
            <w:noProof/>
          </w:rPr>
          <w:t>22</w:t>
        </w:r>
        <w:r>
          <w:rPr>
            <w:noProof/>
          </w:rPr>
          <w:fldChar w:fldCharType="end"/>
        </w:r>
      </w:hyperlink>
    </w:p>
    <w:p w:rsidR="0059109D" w:rsidRDefault="00000000">
      <w:pPr>
        <w:pStyle w:val="WPSOffice2"/>
        <w:tabs>
          <w:tab w:val="right" w:leader="dot" w:pos="8787"/>
        </w:tabs>
        <w:ind w:left="420"/>
        <w:rPr>
          <w:noProof/>
        </w:rPr>
      </w:pPr>
      <w:hyperlink w:anchor="_Toc27986" w:history="1">
        <w:r>
          <w:rPr>
            <w:rFonts w:hint="eastAsia"/>
            <w:bCs/>
            <w:noProof/>
            <w:szCs w:val="32"/>
          </w:rPr>
          <w:t xml:space="preserve">4.1 </w:t>
        </w:r>
        <w:r>
          <w:rPr>
            <w:rFonts w:hint="eastAsia"/>
            <w:bCs/>
            <w:noProof/>
            <w:szCs w:val="32"/>
          </w:rPr>
          <w:t>技术服务清单</w:t>
        </w:r>
        <w:r>
          <w:rPr>
            <w:noProof/>
          </w:rPr>
          <w:tab/>
        </w:r>
        <w:r>
          <w:rPr>
            <w:noProof/>
          </w:rPr>
          <w:fldChar w:fldCharType="begin"/>
        </w:r>
        <w:r>
          <w:rPr>
            <w:noProof/>
          </w:rPr>
          <w:instrText xml:space="preserve"> PAGEREF _Toc27986 \h </w:instrText>
        </w:r>
        <w:r>
          <w:rPr>
            <w:noProof/>
          </w:rPr>
        </w:r>
        <w:r>
          <w:rPr>
            <w:noProof/>
          </w:rPr>
          <w:fldChar w:fldCharType="separate"/>
        </w:r>
        <w:r w:rsidR="008E02B7">
          <w:rPr>
            <w:noProof/>
          </w:rPr>
          <w:t>22</w:t>
        </w:r>
        <w:r>
          <w:rPr>
            <w:noProof/>
          </w:rPr>
          <w:fldChar w:fldCharType="end"/>
        </w:r>
      </w:hyperlink>
    </w:p>
    <w:p w:rsidR="0059109D" w:rsidRDefault="00000000">
      <w:pPr>
        <w:pStyle w:val="WPSOffice2"/>
        <w:tabs>
          <w:tab w:val="right" w:leader="dot" w:pos="8787"/>
        </w:tabs>
        <w:ind w:left="420"/>
        <w:rPr>
          <w:noProof/>
        </w:rPr>
      </w:pPr>
      <w:hyperlink w:anchor="_Toc10431" w:history="1">
        <w:r>
          <w:rPr>
            <w:rFonts w:hint="eastAsia"/>
            <w:bCs/>
            <w:noProof/>
            <w:szCs w:val="32"/>
          </w:rPr>
          <w:t xml:space="preserve">4.2 </w:t>
        </w:r>
        <w:r>
          <w:rPr>
            <w:rFonts w:hint="eastAsia"/>
            <w:bCs/>
            <w:noProof/>
            <w:szCs w:val="32"/>
          </w:rPr>
          <w:t>招标系统的服务要求</w:t>
        </w:r>
        <w:r>
          <w:rPr>
            <w:noProof/>
          </w:rPr>
          <w:tab/>
        </w:r>
        <w:r>
          <w:rPr>
            <w:noProof/>
          </w:rPr>
          <w:fldChar w:fldCharType="begin"/>
        </w:r>
        <w:r>
          <w:rPr>
            <w:noProof/>
          </w:rPr>
          <w:instrText xml:space="preserve"> PAGEREF _Toc10431 \h </w:instrText>
        </w:r>
        <w:r>
          <w:rPr>
            <w:noProof/>
          </w:rPr>
        </w:r>
        <w:r>
          <w:rPr>
            <w:noProof/>
          </w:rPr>
          <w:fldChar w:fldCharType="separate"/>
        </w:r>
        <w:r w:rsidR="008E02B7">
          <w:rPr>
            <w:noProof/>
          </w:rPr>
          <w:t>22</w:t>
        </w:r>
        <w:r>
          <w:rPr>
            <w:noProof/>
          </w:rPr>
          <w:fldChar w:fldCharType="end"/>
        </w:r>
      </w:hyperlink>
    </w:p>
    <w:p w:rsidR="0059109D" w:rsidRDefault="00000000">
      <w:pPr>
        <w:pStyle w:val="WPSOffice1"/>
        <w:tabs>
          <w:tab w:val="right" w:leader="dot" w:pos="8787"/>
        </w:tabs>
        <w:rPr>
          <w:b/>
          <w:noProof/>
        </w:rPr>
      </w:pPr>
      <w:hyperlink w:anchor="_Toc30859" w:history="1">
        <w:r>
          <w:rPr>
            <w:rFonts w:ascii="宋体" w:hAnsi="宋体" w:cs="宋体" w:hint="eastAsia"/>
            <w:b/>
            <w:bCs/>
            <w:noProof/>
            <w:kern w:val="44"/>
            <w:szCs w:val="44"/>
          </w:rPr>
          <w:t>第五部分 投标文件格式</w:t>
        </w:r>
        <w:r>
          <w:rPr>
            <w:b/>
            <w:noProof/>
          </w:rPr>
          <w:tab/>
        </w:r>
        <w:r>
          <w:rPr>
            <w:noProof/>
          </w:rPr>
          <w:fldChar w:fldCharType="begin"/>
        </w:r>
        <w:r>
          <w:rPr>
            <w:noProof/>
          </w:rPr>
          <w:instrText xml:space="preserve"> PAGEREF _Toc30859 \h </w:instrText>
        </w:r>
        <w:r>
          <w:rPr>
            <w:noProof/>
          </w:rPr>
        </w:r>
        <w:r>
          <w:rPr>
            <w:noProof/>
          </w:rPr>
          <w:fldChar w:fldCharType="separate"/>
        </w:r>
        <w:r w:rsidR="008E02B7">
          <w:rPr>
            <w:noProof/>
          </w:rPr>
          <w:t>24</w:t>
        </w:r>
        <w:r>
          <w:rPr>
            <w:noProof/>
          </w:rPr>
          <w:fldChar w:fldCharType="end"/>
        </w:r>
      </w:hyperlink>
    </w:p>
    <w:p w:rsidR="0059109D" w:rsidRDefault="00000000">
      <w:pPr>
        <w:pStyle w:val="WPSOffice2"/>
        <w:tabs>
          <w:tab w:val="right" w:leader="dot" w:pos="8787"/>
        </w:tabs>
        <w:ind w:left="420"/>
        <w:rPr>
          <w:noProof/>
        </w:rPr>
      </w:pPr>
      <w:hyperlink w:anchor="_Toc21914" w:history="1">
        <w:r>
          <w:rPr>
            <w:rFonts w:hint="eastAsia"/>
            <w:bCs/>
            <w:noProof/>
            <w:szCs w:val="32"/>
          </w:rPr>
          <w:t xml:space="preserve">5.1 </w:t>
        </w:r>
        <w:r>
          <w:rPr>
            <w:rFonts w:hint="eastAsia"/>
            <w:bCs/>
            <w:noProof/>
            <w:szCs w:val="32"/>
          </w:rPr>
          <w:t>基本要求</w:t>
        </w:r>
        <w:r>
          <w:rPr>
            <w:noProof/>
          </w:rPr>
          <w:tab/>
        </w:r>
        <w:r>
          <w:rPr>
            <w:noProof/>
          </w:rPr>
          <w:fldChar w:fldCharType="begin"/>
        </w:r>
        <w:r>
          <w:rPr>
            <w:noProof/>
          </w:rPr>
          <w:instrText xml:space="preserve"> PAGEREF _Toc21914 \h </w:instrText>
        </w:r>
        <w:r>
          <w:rPr>
            <w:noProof/>
          </w:rPr>
        </w:r>
        <w:r>
          <w:rPr>
            <w:noProof/>
          </w:rPr>
          <w:fldChar w:fldCharType="separate"/>
        </w:r>
        <w:r w:rsidR="008E02B7">
          <w:rPr>
            <w:noProof/>
          </w:rPr>
          <w:t>24</w:t>
        </w:r>
        <w:r>
          <w:rPr>
            <w:noProof/>
          </w:rPr>
          <w:fldChar w:fldCharType="end"/>
        </w:r>
      </w:hyperlink>
    </w:p>
    <w:p w:rsidR="0059109D" w:rsidRDefault="00000000">
      <w:pPr>
        <w:pStyle w:val="WPSOffice2"/>
        <w:tabs>
          <w:tab w:val="right" w:leader="dot" w:pos="8787"/>
        </w:tabs>
        <w:ind w:left="420"/>
        <w:rPr>
          <w:noProof/>
        </w:rPr>
      </w:pPr>
      <w:hyperlink w:anchor="_Toc8458" w:history="1">
        <w:r>
          <w:rPr>
            <w:rFonts w:hint="eastAsia"/>
            <w:bCs/>
            <w:noProof/>
            <w:szCs w:val="32"/>
          </w:rPr>
          <w:t xml:space="preserve">5.2 </w:t>
        </w:r>
        <w:r>
          <w:rPr>
            <w:rFonts w:hint="eastAsia"/>
            <w:bCs/>
            <w:noProof/>
            <w:szCs w:val="32"/>
          </w:rPr>
          <w:t>商务部分</w:t>
        </w:r>
        <w:r>
          <w:rPr>
            <w:noProof/>
          </w:rPr>
          <w:tab/>
        </w:r>
        <w:r>
          <w:rPr>
            <w:noProof/>
          </w:rPr>
          <w:fldChar w:fldCharType="begin"/>
        </w:r>
        <w:r>
          <w:rPr>
            <w:noProof/>
          </w:rPr>
          <w:instrText xml:space="preserve"> PAGEREF _Toc8458 \h </w:instrText>
        </w:r>
        <w:r>
          <w:rPr>
            <w:noProof/>
          </w:rPr>
        </w:r>
        <w:r>
          <w:rPr>
            <w:noProof/>
          </w:rPr>
          <w:fldChar w:fldCharType="separate"/>
        </w:r>
        <w:r w:rsidR="008E02B7">
          <w:rPr>
            <w:noProof/>
          </w:rPr>
          <w:t>25</w:t>
        </w:r>
        <w:r>
          <w:rPr>
            <w:noProof/>
          </w:rPr>
          <w:fldChar w:fldCharType="end"/>
        </w:r>
      </w:hyperlink>
    </w:p>
    <w:p w:rsidR="0059109D" w:rsidRDefault="00000000">
      <w:pPr>
        <w:pStyle w:val="WPSOffice2"/>
        <w:tabs>
          <w:tab w:val="right" w:leader="dot" w:pos="8787"/>
        </w:tabs>
        <w:ind w:left="420"/>
        <w:rPr>
          <w:noProof/>
        </w:rPr>
      </w:pPr>
      <w:hyperlink w:anchor="_Toc32531" w:history="1">
        <w:r>
          <w:rPr>
            <w:rFonts w:hint="eastAsia"/>
            <w:bCs/>
            <w:noProof/>
            <w:szCs w:val="32"/>
          </w:rPr>
          <w:t xml:space="preserve">5.3 </w:t>
        </w:r>
        <w:r>
          <w:rPr>
            <w:rFonts w:hint="eastAsia"/>
            <w:bCs/>
            <w:noProof/>
            <w:szCs w:val="32"/>
          </w:rPr>
          <w:t>技术部分</w:t>
        </w:r>
        <w:r>
          <w:rPr>
            <w:noProof/>
          </w:rPr>
          <w:tab/>
        </w:r>
        <w:r>
          <w:rPr>
            <w:noProof/>
          </w:rPr>
          <w:fldChar w:fldCharType="begin"/>
        </w:r>
        <w:r>
          <w:rPr>
            <w:noProof/>
          </w:rPr>
          <w:instrText xml:space="preserve"> PAGEREF _Toc32531 \h </w:instrText>
        </w:r>
        <w:r>
          <w:rPr>
            <w:noProof/>
          </w:rPr>
        </w:r>
        <w:r>
          <w:rPr>
            <w:noProof/>
          </w:rPr>
          <w:fldChar w:fldCharType="separate"/>
        </w:r>
        <w:r w:rsidR="008E02B7">
          <w:rPr>
            <w:noProof/>
          </w:rPr>
          <w:t>3</w:t>
        </w:r>
        <w:r>
          <w:rPr>
            <w:noProof/>
          </w:rPr>
          <w:fldChar w:fldCharType="end"/>
        </w:r>
      </w:hyperlink>
      <w:r>
        <w:rPr>
          <w:rFonts w:hint="eastAsia"/>
          <w:noProof/>
        </w:rPr>
        <w:t>3</w:t>
      </w:r>
    </w:p>
    <w:p w:rsidR="0059109D" w:rsidRDefault="00000000">
      <w:pPr>
        <w:pStyle w:val="WPSOffice1"/>
        <w:tabs>
          <w:tab w:val="right" w:leader="dot" w:pos="8787"/>
        </w:tabs>
        <w:rPr>
          <w:b/>
          <w:noProof/>
        </w:rPr>
      </w:pPr>
      <w:hyperlink w:anchor="_Toc11095" w:history="1">
        <w:r>
          <w:rPr>
            <w:rFonts w:ascii="宋体" w:hAnsi="宋体" w:cs="宋体" w:hint="eastAsia"/>
            <w:b/>
            <w:bCs/>
            <w:noProof/>
            <w:szCs w:val="44"/>
          </w:rPr>
          <w:t>第六部分 附件</w:t>
        </w:r>
        <w:r>
          <w:rPr>
            <w:b/>
            <w:noProof/>
          </w:rPr>
          <w:tab/>
        </w:r>
        <w:r>
          <w:rPr>
            <w:noProof/>
          </w:rPr>
          <w:fldChar w:fldCharType="begin"/>
        </w:r>
        <w:r>
          <w:rPr>
            <w:noProof/>
          </w:rPr>
          <w:instrText xml:space="preserve"> PAGEREF _Toc11095 \h </w:instrText>
        </w:r>
        <w:r>
          <w:rPr>
            <w:noProof/>
          </w:rPr>
        </w:r>
        <w:r>
          <w:rPr>
            <w:noProof/>
          </w:rPr>
          <w:fldChar w:fldCharType="separate"/>
        </w:r>
        <w:r w:rsidR="008E02B7">
          <w:rPr>
            <w:noProof/>
          </w:rPr>
          <w:t>38</w:t>
        </w:r>
        <w:r>
          <w:rPr>
            <w:noProof/>
          </w:rPr>
          <w:fldChar w:fldCharType="end"/>
        </w:r>
      </w:hyperlink>
    </w:p>
    <w:p w:rsidR="0059109D" w:rsidRDefault="00000000">
      <w:pPr>
        <w:jc w:val="center"/>
        <w:rPr>
          <w:rFonts w:ascii="宋体" w:hAnsi="宋体" w:cs="宋体"/>
          <w:b/>
          <w:szCs w:val="32"/>
        </w:rPr>
        <w:sectPr w:rsidR="0059109D">
          <w:pgSz w:w="11906" w:h="16838"/>
          <w:pgMar w:top="1418" w:right="1418" w:bottom="1418" w:left="1701" w:header="851" w:footer="851" w:gutter="0"/>
          <w:cols w:space="720"/>
          <w:docGrid w:type="lines" w:linePitch="312"/>
        </w:sectPr>
      </w:pPr>
      <w:r>
        <w:rPr>
          <w:rFonts w:ascii="宋体" w:hAnsi="宋体" w:cs="宋体" w:hint="eastAsia"/>
          <w:b/>
          <w:szCs w:val="32"/>
        </w:rPr>
        <w:fldChar w:fldCharType="end"/>
      </w:r>
    </w:p>
    <w:p w:rsidR="0059109D" w:rsidRDefault="00000000">
      <w:pPr>
        <w:spacing w:line="360" w:lineRule="auto"/>
        <w:jc w:val="center"/>
        <w:outlineLvl w:val="0"/>
        <w:rPr>
          <w:rFonts w:ascii="宋体" w:hAnsi="宋体" w:cs="宋体"/>
          <w:b/>
          <w:bCs/>
          <w:kern w:val="44"/>
          <w:sz w:val="44"/>
          <w:szCs w:val="44"/>
        </w:rPr>
      </w:pPr>
      <w:bookmarkStart w:id="31" w:name="_Toc184"/>
      <w:bookmarkStart w:id="32" w:name="_Toc3373"/>
      <w:bookmarkStart w:id="33" w:name="_Toc23087"/>
      <w:bookmarkStart w:id="34" w:name="_Toc30058"/>
      <w:bookmarkStart w:id="35" w:name="_Toc5415"/>
      <w:bookmarkStart w:id="36" w:name="_Toc25634"/>
      <w:bookmarkStart w:id="37" w:name="_Toc11808"/>
      <w:bookmarkStart w:id="38" w:name="_Toc13443"/>
      <w:bookmarkStart w:id="39" w:name="_Toc15637"/>
      <w:bookmarkStart w:id="40" w:name="_Toc353"/>
      <w:r>
        <w:rPr>
          <w:rFonts w:ascii="宋体" w:hAnsi="宋体" w:cs="宋体" w:hint="eastAsia"/>
          <w:b/>
          <w:bCs/>
          <w:kern w:val="44"/>
          <w:sz w:val="44"/>
          <w:szCs w:val="44"/>
        </w:rPr>
        <w:lastRenderedPageBreak/>
        <w:t>前   言</w:t>
      </w:r>
      <w:bookmarkEnd w:id="30"/>
      <w:bookmarkEnd w:id="31"/>
      <w:bookmarkEnd w:id="32"/>
      <w:bookmarkEnd w:id="33"/>
      <w:bookmarkEnd w:id="34"/>
      <w:bookmarkEnd w:id="35"/>
      <w:bookmarkEnd w:id="36"/>
      <w:bookmarkEnd w:id="37"/>
      <w:bookmarkEnd w:id="38"/>
      <w:bookmarkEnd w:id="39"/>
      <w:bookmarkEnd w:id="40"/>
    </w:p>
    <w:p w:rsidR="0059109D" w:rsidRDefault="0059109D">
      <w:pPr>
        <w:spacing w:line="360" w:lineRule="auto"/>
        <w:rPr>
          <w:rFonts w:ascii="宋体" w:hAnsi="宋体" w:cs="宋体"/>
          <w:b/>
          <w:bCs/>
          <w:kern w:val="44"/>
          <w:sz w:val="44"/>
          <w:szCs w:val="44"/>
        </w:rPr>
      </w:pPr>
    </w:p>
    <w:p w:rsidR="0059109D" w:rsidRDefault="00000000">
      <w:pPr>
        <w:spacing w:line="560" w:lineRule="exact"/>
        <w:ind w:firstLineChars="200" w:firstLine="420"/>
        <w:rPr>
          <w:rFonts w:ascii="宋体" w:hAnsi="宋体" w:cs="宋体"/>
          <w:szCs w:val="21"/>
        </w:rPr>
      </w:pPr>
      <w:r>
        <w:rPr>
          <w:rFonts w:ascii="宋体" w:hAnsi="宋体" w:cs="宋体" w:hint="eastAsia"/>
          <w:szCs w:val="21"/>
        </w:rPr>
        <w:t>为了保证中国人寿保险（海外）股份有限公司（以下简称“国寿海外”）采购IT综合管理系统项目（以下简称“采购工作”）能够顺利进行，保证参与国</w:t>
      </w:r>
      <w:proofErr w:type="gramStart"/>
      <w:r>
        <w:rPr>
          <w:rFonts w:ascii="宋体" w:hAnsi="宋体" w:cs="宋体" w:hint="eastAsia"/>
          <w:szCs w:val="21"/>
        </w:rPr>
        <w:t>寿海外</w:t>
      </w:r>
      <w:proofErr w:type="gramEnd"/>
      <w:r>
        <w:rPr>
          <w:rFonts w:ascii="宋体" w:hAnsi="宋体" w:cs="宋体" w:hint="eastAsia"/>
          <w:szCs w:val="21"/>
        </w:rPr>
        <w:t>采购工作的供应商（“投标人”）能够清晰明确的了解国</w:t>
      </w:r>
      <w:proofErr w:type="gramStart"/>
      <w:r>
        <w:rPr>
          <w:rFonts w:ascii="宋体" w:hAnsi="宋体" w:cs="宋体" w:hint="eastAsia"/>
          <w:szCs w:val="21"/>
        </w:rPr>
        <w:t>寿海外</w:t>
      </w:r>
      <w:proofErr w:type="gramEnd"/>
      <w:r>
        <w:rPr>
          <w:rFonts w:ascii="宋体" w:hAnsi="宋体" w:cs="宋体" w:hint="eastAsia"/>
          <w:szCs w:val="21"/>
        </w:rPr>
        <w:t>采购工作的目标、范围、工作流程及相关需求，特制定本招标文件。</w:t>
      </w:r>
    </w:p>
    <w:p w:rsidR="0059109D" w:rsidRDefault="0059109D">
      <w:pPr>
        <w:spacing w:line="360" w:lineRule="auto"/>
        <w:rPr>
          <w:rFonts w:ascii="宋体" w:hAnsi="宋体" w:cs="宋体"/>
          <w:b/>
          <w:sz w:val="32"/>
          <w:szCs w:val="32"/>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cs="宋体"/>
          <w:szCs w:val="21"/>
        </w:rPr>
      </w:pPr>
    </w:p>
    <w:p w:rsidR="0059109D" w:rsidRDefault="0059109D">
      <w:pPr>
        <w:spacing w:line="360" w:lineRule="auto"/>
        <w:ind w:firstLineChars="200" w:firstLine="420"/>
        <w:rPr>
          <w:rFonts w:ascii="宋体" w:hAnsi="宋体"/>
        </w:rPr>
      </w:pPr>
    </w:p>
    <w:p w:rsidR="0059109D" w:rsidRDefault="0059109D">
      <w:pPr>
        <w:widowControl/>
        <w:rPr>
          <w:rFonts w:ascii="宋体" w:hAnsi="宋体"/>
          <w:u w:val="single"/>
          <w:shd w:val="clear" w:color="auto" w:fill="FFFF00"/>
        </w:rPr>
      </w:pPr>
    </w:p>
    <w:p w:rsidR="0059109D" w:rsidRDefault="00000000">
      <w:pPr>
        <w:spacing w:line="360" w:lineRule="auto"/>
        <w:ind w:firstLine="420"/>
        <w:rPr>
          <w:rFonts w:ascii="宋体" w:hAnsi="宋体" w:cs="宋体"/>
        </w:rPr>
      </w:pPr>
      <w:bookmarkStart w:id="41" w:name="_Toc286091777"/>
      <w:bookmarkStart w:id="42" w:name="_Toc268010131"/>
      <w:bookmarkStart w:id="43" w:name="_Toc286751783"/>
      <w:r>
        <w:rPr>
          <w:rFonts w:ascii="宋体" w:hAnsi="宋体" w:cs="宋体"/>
        </w:rPr>
        <w:br w:type="page"/>
      </w:r>
    </w:p>
    <w:p w:rsidR="0059109D" w:rsidRDefault="00000000">
      <w:pPr>
        <w:numPr>
          <w:ilvl w:val="0"/>
          <w:numId w:val="3"/>
        </w:numPr>
        <w:spacing w:line="360" w:lineRule="auto"/>
        <w:ind w:left="0"/>
        <w:jc w:val="center"/>
        <w:outlineLvl w:val="0"/>
        <w:rPr>
          <w:rFonts w:ascii="宋体" w:hAnsi="宋体" w:cs="宋体"/>
          <w:b/>
          <w:bCs/>
          <w:kern w:val="44"/>
          <w:sz w:val="44"/>
          <w:szCs w:val="44"/>
        </w:rPr>
      </w:pPr>
      <w:bookmarkStart w:id="44" w:name="_Toc29401"/>
      <w:bookmarkStart w:id="45" w:name="_Toc12699"/>
      <w:bookmarkStart w:id="46" w:name="_Toc12124"/>
      <w:bookmarkStart w:id="47" w:name="_Toc40103605"/>
      <w:bookmarkStart w:id="48" w:name="_Toc12811"/>
      <w:bookmarkStart w:id="49" w:name="_Toc22287"/>
      <w:bookmarkStart w:id="50" w:name="_Toc24025"/>
      <w:bookmarkStart w:id="51" w:name="_Toc3212"/>
      <w:bookmarkStart w:id="52" w:name="_Toc11424"/>
      <w:bookmarkStart w:id="53" w:name="_Toc6516"/>
      <w:bookmarkStart w:id="54" w:name="_Toc1482"/>
      <w:r>
        <w:rPr>
          <w:rFonts w:ascii="宋体" w:hAnsi="宋体" w:cs="宋体" w:hint="eastAsia"/>
          <w:b/>
          <w:bCs/>
          <w:kern w:val="44"/>
          <w:sz w:val="44"/>
          <w:szCs w:val="44"/>
        </w:rPr>
        <w:lastRenderedPageBreak/>
        <w:t>招标</w:t>
      </w:r>
      <w:bookmarkEnd w:id="41"/>
      <w:bookmarkEnd w:id="42"/>
      <w:r>
        <w:rPr>
          <w:rFonts w:ascii="宋体" w:hAnsi="宋体" w:cs="宋体" w:hint="eastAsia"/>
          <w:b/>
          <w:bCs/>
          <w:kern w:val="44"/>
          <w:sz w:val="44"/>
          <w:szCs w:val="44"/>
        </w:rPr>
        <w:t>公告</w:t>
      </w:r>
      <w:bookmarkEnd w:id="44"/>
      <w:bookmarkEnd w:id="45"/>
      <w:bookmarkEnd w:id="46"/>
      <w:bookmarkEnd w:id="47"/>
      <w:bookmarkEnd w:id="48"/>
      <w:bookmarkEnd w:id="49"/>
      <w:bookmarkEnd w:id="50"/>
      <w:bookmarkEnd w:id="51"/>
      <w:bookmarkEnd w:id="52"/>
      <w:bookmarkEnd w:id="53"/>
      <w:bookmarkEnd w:id="54"/>
    </w:p>
    <w:p w:rsidR="0059109D" w:rsidRDefault="0059109D">
      <w:pPr>
        <w:spacing w:line="360" w:lineRule="auto"/>
        <w:rPr>
          <w:rFonts w:ascii="宋体" w:hAnsi="宋体" w:cs="宋体"/>
          <w:b/>
          <w:bCs/>
          <w:kern w:val="44"/>
          <w:sz w:val="44"/>
          <w:szCs w:val="44"/>
        </w:rPr>
      </w:pPr>
    </w:p>
    <w:p w:rsidR="0059109D" w:rsidRDefault="00000000">
      <w:pPr>
        <w:widowControl/>
        <w:tabs>
          <w:tab w:val="left" w:pos="0"/>
        </w:tabs>
        <w:spacing w:line="560" w:lineRule="exact"/>
        <w:ind w:firstLineChars="200" w:firstLine="420"/>
        <w:rPr>
          <w:rFonts w:ascii="宋体" w:hAnsi="宋体" w:cs="宋体"/>
          <w:szCs w:val="21"/>
        </w:rPr>
      </w:pPr>
      <w:r>
        <w:rPr>
          <w:rFonts w:ascii="宋体" w:hAnsi="宋体" w:cs="宋体" w:hint="eastAsia"/>
          <w:szCs w:val="21"/>
        </w:rPr>
        <w:t>国</w:t>
      </w:r>
      <w:proofErr w:type="gramStart"/>
      <w:r>
        <w:rPr>
          <w:rFonts w:ascii="宋体" w:hAnsi="宋体" w:cs="宋体" w:hint="eastAsia"/>
          <w:szCs w:val="21"/>
        </w:rPr>
        <w:t>寿海外</w:t>
      </w:r>
      <w:proofErr w:type="gramEnd"/>
      <w:r>
        <w:rPr>
          <w:rFonts w:ascii="宋体" w:hAnsi="宋体" w:cs="宋体" w:hint="eastAsia"/>
          <w:szCs w:val="21"/>
        </w:rPr>
        <w:t>就采购工作进行国内公开招标，请合格投标人提交密封投标。</w:t>
      </w:r>
    </w:p>
    <w:p w:rsidR="0059109D" w:rsidRDefault="00000000">
      <w:pPr>
        <w:widowControl/>
        <w:tabs>
          <w:tab w:val="left" w:pos="0"/>
        </w:tabs>
        <w:spacing w:line="560" w:lineRule="exact"/>
        <w:ind w:firstLineChars="200" w:firstLine="420"/>
        <w:rPr>
          <w:rFonts w:ascii="宋体" w:hAnsi="宋体" w:cs="宋体"/>
        </w:rPr>
      </w:pPr>
      <w:r>
        <w:rPr>
          <w:rFonts w:ascii="宋体" w:hAnsi="宋体" w:cs="宋体" w:hint="eastAsia"/>
          <w:szCs w:val="21"/>
        </w:rPr>
        <w:t xml:space="preserve">公告日期：2023年 9月15日 </w:t>
      </w:r>
    </w:p>
    <w:p w:rsidR="0059109D" w:rsidRDefault="00000000">
      <w:pPr>
        <w:pStyle w:val="2"/>
        <w:spacing w:before="0" w:after="0" w:line="560" w:lineRule="exact"/>
        <w:jc w:val="both"/>
        <w:rPr>
          <w:rFonts w:eastAsia="宋体"/>
          <w:b/>
          <w:bCs/>
          <w:sz w:val="32"/>
          <w:szCs w:val="32"/>
        </w:rPr>
      </w:pPr>
      <w:bookmarkStart w:id="55" w:name="_Toc6001"/>
      <w:bookmarkStart w:id="56" w:name="_Toc8769"/>
      <w:bookmarkStart w:id="57" w:name="_Toc23407"/>
      <w:bookmarkStart w:id="58" w:name="_Toc7005"/>
      <w:bookmarkStart w:id="59" w:name="_Toc24031"/>
      <w:bookmarkStart w:id="60" w:name="_Toc23559"/>
      <w:bookmarkStart w:id="61" w:name="_Toc21848"/>
      <w:bookmarkStart w:id="62" w:name="_Toc16477"/>
      <w:bookmarkStart w:id="63" w:name="_Toc15852"/>
      <w:r>
        <w:rPr>
          <w:rFonts w:eastAsia="宋体" w:hint="eastAsia"/>
          <w:b/>
          <w:bCs/>
          <w:sz w:val="32"/>
          <w:szCs w:val="32"/>
        </w:rPr>
        <w:t>1.1项目名称</w:t>
      </w:r>
      <w:bookmarkEnd w:id="55"/>
      <w:bookmarkEnd w:id="56"/>
      <w:bookmarkEnd w:id="57"/>
      <w:bookmarkEnd w:id="58"/>
      <w:bookmarkEnd w:id="59"/>
      <w:bookmarkEnd w:id="60"/>
      <w:bookmarkEnd w:id="61"/>
      <w:bookmarkEnd w:id="62"/>
      <w:bookmarkEnd w:id="63"/>
    </w:p>
    <w:p w:rsidR="0059109D" w:rsidRDefault="00000000">
      <w:pPr>
        <w:spacing w:line="560" w:lineRule="exact"/>
        <w:ind w:firstLineChars="200" w:firstLine="422"/>
        <w:rPr>
          <w:rFonts w:ascii="宋体" w:hAnsi="宋体" w:cs="宋体"/>
          <w:highlight w:val="yellow"/>
        </w:rPr>
      </w:pPr>
      <w:r>
        <w:rPr>
          <w:rFonts w:ascii="宋体" w:hAnsi="宋体" w:cs="宋体" w:hint="eastAsia"/>
          <w:b/>
          <w:szCs w:val="21"/>
        </w:rPr>
        <w:t>中国人寿保险（海外）股份有限公司IT综合管理系统采购项目</w:t>
      </w:r>
    </w:p>
    <w:p w:rsidR="0059109D" w:rsidRDefault="00000000">
      <w:pPr>
        <w:pStyle w:val="2"/>
        <w:spacing w:before="0" w:after="0" w:line="560" w:lineRule="exact"/>
        <w:jc w:val="both"/>
        <w:rPr>
          <w:rFonts w:eastAsia="宋体"/>
          <w:b/>
          <w:bCs/>
          <w:sz w:val="32"/>
          <w:szCs w:val="32"/>
        </w:rPr>
      </w:pPr>
      <w:bookmarkStart w:id="64" w:name="_Toc19434"/>
      <w:bookmarkStart w:id="65" w:name="_Toc1727"/>
      <w:bookmarkStart w:id="66" w:name="_Toc24986"/>
      <w:bookmarkStart w:id="67" w:name="_Toc937"/>
      <w:bookmarkStart w:id="68" w:name="_Toc29002"/>
      <w:bookmarkStart w:id="69" w:name="_Toc17842"/>
      <w:bookmarkStart w:id="70" w:name="_Toc32700"/>
      <w:bookmarkStart w:id="71" w:name="_Toc23551"/>
      <w:bookmarkStart w:id="72" w:name="_Toc159"/>
      <w:r>
        <w:rPr>
          <w:rFonts w:eastAsia="宋体" w:hint="eastAsia"/>
          <w:b/>
          <w:bCs/>
          <w:sz w:val="32"/>
          <w:szCs w:val="32"/>
        </w:rPr>
        <w:t>1.2 招标内容</w:t>
      </w:r>
      <w:bookmarkEnd w:id="64"/>
      <w:bookmarkEnd w:id="65"/>
      <w:bookmarkEnd w:id="66"/>
      <w:bookmarkEnd w:id="67"/>
      <w:bookmarkEnd w:id="68"/>
      <w:bookmarkEnd w:id="69"/>
      <w:bookmarkEnd w:id="70"/>
      <w:bookmarkEnd w:id="71"/>
      <w:bookmarkEnd w:id="72"/>
    </w:p>
    <w:p w:rsidR="0059109D" w:rsidRDefault="00000000">
      <w:pPr>
        <w:widowControl/>
        <w:tabs>
          <w:tab w:val="left" w:pos="0"/>
        </w:tabs>
        <w:spacing w:line="560" w:lineRule="exact"/>
        <w:ind w:firstLineChars="200" w:firstLine="420"/>
        <w:rPr>
          <w:rFonts w:ascii="宋体" w:hAnsi="宋体" w:cs="宋体"/>
          <w:szCs w:val="21"/>
        </w:rPr>
      </w:pPr>
      <w:r>
        <w:rPr>
          <w:rFonts w:ascii="宋体" w:hAnsi="宋体" w:cs="宋体" w:hint="eastAsia"/>
          <w:szCs w:val="21"/>
        </w:rPr>
        <w:t>1、本项目共</w:t>
      </w:r>
      <w:r>
        <w:rPr>
          <w:rFonts w:ascii="宋体" w:hAnsi="宋体" w:cs="宋体" w:hint="eastAsia"/>
          <w:u w:val="single"/>
        </w:rPr>
        <w:t xml:space="preserve">  1 </w:t>
      </w:r>
      <w:r>
        <w:rPr>
          <w:rFonts w:ascii="宋体" w:hAnsi="宋体" w:cs="宋体" w:hint="eastAsia"/>
          <w:szCs w:val="21"/>
        </w:rPr>
        <w:t>包</w:t>
      </w:r>
      <w:r>
        <w:rPr>
          <w:rFonts w:ascii="宋体" w:hAnsi="宋体" w:cs="宋体" w:hint="eastAsia"/>
          <w:spacing w:val="-17"/>
        </w:rPr>
        <w:t>。</w:t>
      </w:r>
      <w:r>
        <w:rPr>
          <w:rFonts w:ascii="宋体" w:hAnsi="宋体" w:cs="宋体" w:hint="eastAsia"/>
          <w:szCs w:val="21"/>
        </w:rPr>
        <w:t>具体如下，相关需求及技术指标详见</w:t>
      </w:r>
      <w:bookmarkStart w:id="73" w:name="OLE_LINK4"/>
      <w:r>
        <w:rPr>
          <w:rFonts w:ascii="宋体" w:hAnsi="宋体" w:cs="宋体" w:hint="eastAsia"/>
          <w:szCs w:val="21"/>
        </w:rPr>
        <w:t>附件1：《招标清单及技术指标》。</w:t>
      </w:r>
      <w:bookmarkEnd w:id="73"/>
    </w:p>
    <w:p w:rsidR="0059109D" w:rsidRDefault="00000000">
      <w:pPr>
        <w:widowControl/>
        <w:tabs>
          <w:tab w:val="left" w:pos="0"/>
        </w:tabs>
        <w:spacing w:line="560" w:lineRule="exact"/>
        <w:ind w:firstLineChars="200" w:firstLine="420"/>
        <w:rPr>
          <w:rFonts w:ascii="宋体" w:hAnsi="宋体" w:cs="宋体"/>
          <w:color w:val="000000"/>
          <w:szCs w:val="21"/>
        </w:rPr>
      </w:pPr>
      <w:r>
        <w:rPr>
          <w:rFonts w:ascii="宋体" w:hAnsi="宋体" w:cs="宋体" w:hint="eastAsia"/>
          <w:color w:val="000000"/>
          <w:szCs w:val="21"/>
        </w:rPr>
        <w:t>2、交付时间：自合同签订之日</w:t>
      </w:r>
      <w:r>
        <w:rPr>
          <w:rFonts w:ascii="宋体" w:hAnsi="宋体" w:cs="宋体" w:hint="eastAsia"/>
          <w:szCs w:val="21"/>
        </w:rPr>
        <w:t>起3个月内交付并完成项目落地验收</w:t>
      </w:r>
      <w:r>
        <w:rPr>
          <w:rFonts w:ascii="宋体" w:hAnsi="宋体" w:cs="宋体" w:hint="eastAsia"/>
          <w:color w:val="000000"/>
          <w:szCs w:val="21"/>
        </w:rPr>
        <w:t>，如无法完成，需按照</w:t>
      </w:r>
      <w:r>
        <w:rPr>
          <w:rFonts w:ascii="宋体" w:hAnsi="宋体" w:cs="宋体" w:hint="eastAsia"/>
          <w:szCs w:val="21"/>
        </w:rPr>
        <w:t>合同相关条款进</w:t>
      </w:r>
      <w:r>
        <w:rPr>
          <w:rFonts w:ascii="宋体" w:hAnsi="宋体" w:cs="宋体" w:hint="eastAsia"/>
          <w:color w:val="000000"/>
          <w:szCs w:val="21"/>
        </w:rPr>
        <w:t>行罚款。</w:t>
      </w:r>
    </w:p>
    <w:p w:rsidR="0059109D" w:rsidRDefault="00000000">
      <w:pPr>
        <w:widowControl/>
        <w:tabs>
          <w:tab w:val="left" w:pos="0"/>
        </w:tabs>
        <w:spacing w:line="560" w:lineRule="exact"/>
        <w:ind w:firstLineChars="200" w:firstLine="420"/>
        <w:rPr>
          <w:rFonts w:ascii="宋体" w:hAnsi="宋体" w:cs="宋体"/>
          <w:szCs w:val="21"/>
        </w:rPr>
      </w:pPr>
      <w:r>
        <w:rPr>
          <w:rFonts w:ascii="宋体" w:hAnsi="宋体" w:cs="宋体" w:hint="eastAsia"/>
          <w:color w:val="000000"/>
          <w:szCs w:val="21"/>
        </w:rPr>
        <w:t>3、交付地点：</w:t>
      </w:r>
      <w:r>
        <w:rPr>
          <w:rFonts w:ascii="宋体" w:hAnsi="宋体" w:cs="宋体" w:hint="eastAsia"/>
          <w:szCs w:val="21"/>
        </w:rPr>
        <w:t>广东省深圳市福田区福田路24号</w:t>
      </w:r>
      <w:proofErr w:type="gramStart"/>
      <w:r>
        <w:rPr>
          <w:rFonts w:ascii="宋体" w:hAnsi="宋体" w:cs="宋体" w:hint="eastAsia"/>
          <w:szCs w:val="21"/>
        </w:rPr>
        <w:t>海岸环</w:t>
      </w:r>
      <w:proofErr w:type="gramEnd"/>
      <w:r>
        <w:rPr>
          <w:rFonts w:ascii="宋体" w:hAnsi="宋体" w:cs="宋体" w:hint="eastAsia"/>
          <w:szCs w:val="21"/>
        </w:rPr>
        <w:t>庆大厦36层。</w:t>
      </w:r>
    </w:p>
    <w:p w:rsidR="0059109D" w:rsidRDefault="00000000">
      <w:pPr>
        <w:pStyle w:val="2"/>
        <w:spacing w:before="0" w:after="0" w:line="560" w:lineRule="exact"/>
        <w:jc w:val="both"/>
        <w:rPr>
          <w:rFonts w:eastAsia="宋体"/>
          <w:b/>
          <w:bCs/>
          <w:sz w:val="32"/>
          <w:szCs w:val="32"/>
        </w:rPr>
      </w:pPr>
      <w:bookmarkStart w:id="74" w:name="_Toc6050"/>
      <w:bookmarkStart w:id="75" w:name="_Toc499"/>
      <w:bookmarkStart w:id="76" w:name="_Toc6197"/>
      <w:bookmarkStart w:id="77" w:name="_Toc16755"/>
      <w:bookmarkStart w:id="78" w:name="_Toc22721"/>
      <w:bookmarkStart w:id="79" w:name="_Toc31454"/>
      <w:bookmarkStart w:id="80" w:name="_Toc7282"/>
      <w:bookmarkStart w:id="81" w:name="_Toc24497"/>
      <w:bookmarkStart w:id="82" w:name="_Toc23410"/>
      <w:r>
        <w:rPr>
          <w:rFonts w:eastAsia="宋体" w:hint="eastAsia"/>
          <w:b/>
          <w:bCs/>
          <w:sz w:val="32"/>
          <w:szCs w:val="32"/>
        </w:rPr>
        <w:t>1.3 投标人条件</w:t>
      </w:r>
      <w:bookmarkEnd w:id="74"/>
      <w:bookmarkEnd w:id="75"/>
      <w:bookmarkEnd w:id="76"/>
      <w:bookmarkEnd w:id="77"/>
      <w:bookmarkEnd w:id="78"/>
      <w:bookmarkEnd w:id="79"/>
      <w:bookmarkEnd w:id="80"/>
      <w:bookmarkEnd w:id="81"/>
      <w:bookmarkEnd w:id="82"/>
    </w:p>
    <w:p w:rsidR="0059109D" w:rsidRDefault="00000000">
      <w:pPr>
        <w:widowControl/>
        <w:tabs>
          <w:tab w:val="left" w:pos="0"/>
        </w:tabs>
        <w:spacing w:line="560" w:lineRule="exact"/>
        <w:ind w:firstLineChars="200" w:firstLine="422"/>
        <w:rPr>
          <w:rFonts w:ascii="宋体" w:hAnsi="宋体" w:cs="宋体"/>
          <w:b/>
          <w:szCs w:val="21"/>
        </w:rPr>
      </w:pPr>
      <w:r>
        <w:rPr>
          <w:rFonts w:ascii="宋体" w:hAnsi="宋体" w:cs="宋体" w:hint="eastAsia"/>
          <w:b/>
          <w:szCs w:val="21"/>
        </w:rPr>
        <w:t>合格投标人必须符合以下条件，否则招标人有权拒绝投标人的投标：</w:t>
      </w:r>
    </w:p>
    <w:p w:rsidR="0059109D" w:rsidRDefault="00000000">
      <w:pPr>
        <w:widowControl/>
        <w:spacing w:line="560" w:lineRule="exact"/>
        <w:ind w:firstLineChars="200" w:firstLine="420"/>
        <w:rPr>
          <w:rFonts w:ascii="宋体" w:hAnsi="宋体" w:cs="宋体"/>
          <w:szCs w:val="21"/>
        </w:rPr>
      </w:pPr>
      <w:r>
        <w:rPr>
          <w:rFonts w:ascii="宋体" w:hAnsi="宋体" w:cs="宋体" w:hint="eastAsia"/>
          <w:szCs w:val="21"/>
        </w:rPr>
        <w:t>1、具有独立承担民事责任能力的在中华人民共和国境内注册的法人或其他组织（须提供营业执照复印件加盖投标人公章）；</w:t>
      </w:r>
    </w:p>
    <w:p w:rsidR="0059109D" w:rsidRDefault="00000000">
      <w:pPr>
        <w:widowControl/>
        <w:spacing w:line="560" w:lineRule="exact"/>
        <w:ind w:firstLineChars="200" w:firstLine="420"/>
      </w:pPr>
      <w:r>
        <w:rPr>
          <w:rFonts w:ascii="宋体" w:hAnsi="宋体" w:cs="宋体" w:hint="eastAsia"/>
          <w:bCs/>
          <w:szCs w:val="21"/>
        </w:rPr>
        <w:t>2、投标人注册资金应不少于</w:t>
      </w:r>
      <w:r>
        <w:rPr>
          <w:rFonts w:ascii="宋体" w:hAnsi="宋体" w:cs="宋体" w:hint="eastAsia"/>
          <w:szCs w:val="21"/>
        </w:rPr>
        <w:t xml:space="preserve"> 600万元人</w:t>
      </w:r>
      <w:r>
        <w:rPr>
          <w:rFonts w:ascii="宋体" w:hAnsi="宋体" w:cs="宋体" w:hint="eastAsia"/>
          <w:bCs/>
          <w:szCs w:val="21"/>
        </w:rPr>
        <w:t>民币或等值外币；</w:t>
      </w:r>
    </w:p>
    <w:p w:rsidR="0059109D" w:rsidRDefault="00000000">
      <w:pPr>
        <w:widowControl/>
        <w:spacing w:line="560" w:lineRule="exact"/>
        <w:ind w:firstLineChars="200" w:firstLine="420"/>
        <w:rPr>
          <w:rFonts w:ascii="宋体" w:hAnsi="宋体" w:cs="宋体"/>
          <w:bCs/>
          <w:szCs w:val="21"/>
        </w:rPr>
      </w:pPr>
      <w:r>
        <w:rPr>
          <w:rFonts w:ascii="宋体" w:hAnsi="宋体" w:cs="宋体" w:hint="eastAsia"/>
          <w:szCs w:val="21"/>
        </w:rPr>
        <w:t>3、具有良好的商业信誉和健全的财务会计制度，</w:t>
      </w:r>
      <w:r>
        <w:rPr>
          <w:rFonts w:ascii="宋体" w:hAnsi="宋体" w:hint="eastAsia"/>
          <w:b/>
        </w:rPr>
        <w:t>提供近三年财务报表</w:t>
      </w:r>
      <w:r>
        <w:rPr>
          <w:rFonts w:ascii="宋体" w:hAnsi="宋体" w:hint="eastAsia"/>
          <w:bCs/>
        </w:rPr>
        <w:t>；</w:t>
      </w:r>
    </w:p>
    <w:p w:rsidR="0059109D" w:rsidRDefault="00000000">
      <w:pPr>
        <w:widowControl/>
        <w:spacing w:line="560" w:lineRule="exact"/>
        <w:ind w:firstLineChars="200" w:firstLine="420"/>
        <w:rPr>
          <w:rFonts w:ascii="宋体" w:hAnsi="宋体" w:cs="宋体"/>
          <w:szCs w:val="21"/>
        </w:rPr>
      </w:pPr>
      <w:r>
        <w:rPr>
          <w:rFonts w:ascii="宋体" w:hAnsi="宋体" w:cs="宋体" w:hint="eastAsia"/>
          <w:szCs w:val="21"/>
        </w:rPr>
        <w:t>4、具有履行合同所必需的设备和专业技术能力；</w:t>
      </w:r>
    </w:p>
    <w:p w:rsidR="0059109D" w:rsidRDefault="00000000">
      <w:pPr>
        <w:widowControl/>
        <w:spacing w:line="560" w:lineRule="exact"/>
        <w:ind w:firstLineChars="200" w:firstLine="420"/>
        <w:rPr>
          <w:rFonts w:ascii="宋体" w:hAnsi="宋体" w:cs="宋体"/>
          <w:b/>
          <w:bCs/>
          <w:szCs w:val="21"/>
        </w:rPr>
      </w:pPr>
      <w:r>
        <w:rPr>
          <w:rFonts w:ascii="宋体" w:hAnsi="宋体" w:cs="宋体" w:hint="eastAsia"/>
          <w:szCs w:val="21"/>
        </w:rPr>
        <w:t>5、具有依法缴纳税收和社会保障资金的良好记录，</w:t>
      </w:r>
      <w:r>
        <w:rPr>
          <w:rFonts w:ascii="宋体" w:hAnsi="宋体" w:hint="eastAsia"/>
          <w:b/>
          <w:bCs/>
        </w:rPr>
        <w:t>提供近一年的纳税证明和</w:t>
      </w:r>
      <w:proofErr w:type="gramStart"/>
      <w:r>
        <w:rPr>
          <w:rFonts w:ascii="宋体" w:hAnsi="宋体" w:hint="eastAsia"/>
          <w:b/>
          <w:bCs/>
        </w:rPr>
        <w:t>社保证明</w:t>
      </w:r>
      <w:proofErr w:type="gramEnd"/>
      <w:r>
        <w:rPr>
          <w:rFonts w:ascii="宋体" w:hAnsi="宋体" w:cs="宋体" w:hint="eastAsia"/>
          <w:b/>
          <w:bCs/>
          <w:szCs w:val="21"/>
        </w:rPr>
        <w:t>；</w:t>
      </w:r>
    </w:p>
    <w:p w:rsidR="0059109D" w:rsidRDefault="00000000">
      <w:pPr>
        <w:widowControl/>
        <w:spacing w:line="560" w:lineRule="exact"/>
        <w:ind w:firstLineChars="200" w:firstLine="420"/>
        <w:rPr>
          <w:rFonts w:ascii="宋体" w:hAnsi="宋体" w:cs="宋体"/>
          <w:szCs w:val="21"/>
        </w:rPr>
      </w:pPr>
      <w:r>
        <w:rPr>
          <w:rFonts w:ascii="宋体" w:hAnsi="宋体" w:cs="宋体" w:hint="eastAsia"/>
          <w:szCs w:val="21"/>
        </w:rPr>
        <w:t>6、</w:t>
      </w:r>
      <w:r>
        <w:rPr>
          <w:rFonts w:ascii="宋体" w:hAnsi="宋体" w:hint="eastAsia"/>
        </w:rPr>
        <w:t>投标截止时间前，投标人未被列入失信被执行人、重大税收违法案件当事人名单、政府采购严重违法失信行为记录名单（投标人需于招标公告时间后,投标截止时间前在信用中国网</w:t>
      </w:r>
      <w:r>
        <w:rPr>
          <w:rFonts w:ascii="宋体" w:hAnsi="宋体" w:hint="eastAsia"/>
          <w:u w:val="single"/>
        </w:rPr>
        <w:t>www.creditchina.gov.cn</w:t>
      </w:r>
      <w:r>
        <w:rPr>
          <w:rFonts w:ascii="宋体" w:hAnsi="宋体" w:hint="eastAsia"/>
        </w:rPr>
        <w:t>下载信用信息报告，如相关失信记录已失效，投标人需于投标截止时间前提供相关证明资料）</w:t>
      </w:r>
      <w:r>
        <w:rPr>
          <w:rFonts w:ascii="宋体" w:hAnsi="宋体" w:cs="宋体" w:hint="eastAsia"/>
          <w:szCs w:val="21"/>
        </w:rPr>
        <w:t>；</w:t>
      </w:r>
    </w:p>
    <w:p w:rsidR="0059109D" w:rsidRDefault="00000000">
      <w:pPr>
        <w:widowControl/>
        <w:spacing w:line="560" w:lineRule="exact"/>
        <w:ind w:firstLineChars="200" w:firstLine="420"/>
        <w:rPr>
          <w:rFonts w:ascii="宋体" w:hAnsi="宋体" w:cs="宋体"/>
          <w:bCs/>
          <w:szCs w:val="21"/>
        </w:rPr>
      </w:pPr>
      <w:r>
        <w:rPr>
          <w:rFonts w:ascii="宋体" w:hAnsi="宋体" w:cs="宋体" w:hint="eastAsia"/>
          <w:bCs/>
          <w:szCs w:val="21"/>
        </w:rPr>
        <w:lastRenderedPageBreak/>
        <w:t>7、</w:t>
      </w:r>
      <w:r>
        <w:rPr>
          <w:rFonts w:ascii="宋体" w:hAnsi="宋体" w:hint="eastAsia"/>
        </w:rPr>
        <w:t>投标人的法定代表人或负责人为同一人或者存在控股、管理关系的不同投标人，不得参加同一项目投标。</w:t>
      </w:r>
    </w:p>
    <w:p w:rsidR="0059109D" w:rsidRDefault="0059109D">
      <w:pPr>
        <w:spacing w:line="560" w:lineRule="exact"/>
        <w:ind w:firstLineChars="200" w:firstLine="420"/>
        <w:rPr>
          <w:rFonts w:ascii="宋体" w:hAnsi="宋体" w:cs="宋体"/>
          <w:szCs w:val="21"/>
        </w:rPr>
      </w:pPr>
    </w:p>
    <w:p w:rsidR="0059109D" w:rsidRDefault="00000000">
      <w:pPr>
        <w:pStyle w:val="2"/>
        <w:spacing w:before="0" w:after="0" w:line="560" w:lineRule="exact"/>
        <w:jc w:val="both"/>
        <w:rPr>
          <w:rFonts w:eastAsia="宋体"/>
          <w:b/>
          <w:bCs/>
          <w:sz w:val="32"/>
          <w:szCs w:val="32"/>
        </w:rPr>
      </w:pPr>
      <w:bookmarkStart w:id="83" w:name="_Toc31901"/>
      <w:bookmarkStart w:id="84" w:name="_Toc286091783"/>
      <w:bookmarkStart w:id="85" w:name="_Toc2037"/>
      <w:bookmarkStart w:id="86" w:name="_Toc1722"/>
      <w:bookmarkStart w:id="87" w:name="_Toc9828"/>
      <w:bookmarkStart w:id="88" w:name="_Toc16319"/>
      <w:bookmarkStart w:id="89" w:name="_Toc622"/>
      <w:bookmarkStart w:id="90" w:name="_Toc19802"/>
      <w:bookmarkStart w:id="91" w:name="_Toc8948"/>
      <w:bookmarkStart w:id="92" w:name="_Toc21975"/>
      <w:bookmarkStart w:id="93" w:name="_Toc18329"/>
      <w:r>
        <w:rPr>
          <w:rFonts w:eastAsia="宋体" w:hint="eastAsia"/>
          <w:b/>
          <w:bCs/>
          <w:sz w:val="32"/>
          <w:szCs w:val="32"/>
        </w:rPr>
        <w:t>1.4 招标文件下载时间和</w:t>
      </w:r>
      <w:bookmarkEnd w:id="83"/>
      <w:bookmarkEnd w:id="84"/>
      <w:bookmarkEnd w:id="85"/>
      <w:bookmarkEnd w:id="86"/>
      <w:bookmarkEnd w:id="87"/>
      <w:bookmarkEnd w:id="88"/>
      <w:bookmarkEnd w:id="89"/>
      <w:bookmarkEnd w:id="90"/>
      <w:bookmarkEnd w:id="91"/>
      <w:bookmarkEnd w:id="92"/>
      <w:bookmarkEnd w:id="93"/>
      <w:r>
        <w:rPr>
          <w:rFonts w:eastAsia="宋体" w:hint="eastAsia"/>
          <w:b/>
          <w:bCs/>
          <w:sz w:val="32"/>
          <w:szCs w:val="32"/>
        </w:rPr>
        <w:t>办法</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2023年9月15日至9月26日期间投标人</w:t>
      </w:r>
      <w:proofErr w:type="gramStart"/>
      <w:r>
        <w:rPr>
          <w:rFonts w:ascii="宋体" w:hAnsi="宋体" w:cs="宋体" w:hint="eastAsia"/>
          <w:szCs w:val="21"/>
        </w:rPr>
        <w:t>在官网免费</w:t>
      </w:r>
      <w:proofErr w:type="gramEnd"/>
      <w:r>
        <w:rPr>
          <w:rFonts w:ascii="宋体" w:hAnsi="宋体" w:cs="宋体" w:hint="eastAsia"/>
          <w:szCs w:val="21"/>
        </w:rPr>
        <w:t>下载IT综合管理系统项目招标文件</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官网：https://www.chinalife.com.hk/zh-cn/about-us/tender</w:t>
      </w:r>
    </w:p>
    <w:p w:rsidR="0059109D" w:rsidRDefault="00000000">
      <w:pPr>
        <w:pStyle w:val="2"/>
        <w:spacing w:before="0" w:after="0" w:line="560" w:lineRule="exact"/>
        <w:jc w:val="both"/>
        <w:rPr>
          <w:rFonts w:eastAsia="宋体"/>
          <w:b/>
          <w:bCs/>
          <w:sz w:val="32"/>
          <w:szCs w:val="32"/>
        </w:rPr>
      </w:pPr>
      <w:bookmarkStart w:id="94" w:name="_Toc18737"/>
      <w:bookmarkStart w:id="95" w:name="_Toc12963"/>
      <w:bookmarkStart w:id="96" w:name="_Toc17480"/>
      <w:bookmarkStart w:id="97" w:name="_Toc8326"/>
      <w:bookmarkStart w:id="98" w:name="_Toc4964"/>
      <w:bookmarkStart w:id="99" w:name="_Toc30306"/>
      <w:bookmarkStart w:id="100" w:name="_Toc18053"/>
      <w:bookmarkStart w:id="101" w:name="_Toc5091"/>
      <w:bookmarkStart w:id="102" w:name="_Toc12807"/>
      <w:bookmarkStart w:id="103" w:name="_Toc11533"/>
      <w:r>
        <w:rPr>
          <w:rFonts w:eastAsia="宋体" w:hint="eastAsia"/>
          <w:b/>
          <w:bCs/>
          <w:sz w:val="32"/>
          <w:szCs w:val="32"/>
        </w:rPr>
        <w:t>1.5 接受投标时间、投标截止时间和开标时间</w:t>
      </w:r>
      <w:bookmarkEnd w:id="94"/>
      <w:bookmarkEnd w:id="95"/>
      <w:bookmarkEnd w:id="96"/>
      <w:bookmarkEnd w:id="97"/>
      <w:bookmarkEnd w:id="98"/>
      <w:bookmarkEnd w:id="99"/>
      <w:bookmarkEnd w:id="100"/>
      <w:bookmarkEnd w:id="101"/>
      <w:bookmarkEnd w:id="102"/>
      <w:bookmarkEnd w:id="103"/>
    </w:p>
    <w:p w:rsidR="0059109D" w:rsidRDefault="00000000">
      <w:pPr>
        <w:spacing w:line="560" w:lineRule="exact"/>
        <w:ind w:firstLineChars="200" w:firstLine="420"/>
        <w:rPr>
          <w:rFonts w:ascii="宋体" w:hAnsi="宋体" w:cs="宋体"/>
          <w:szCs w:val="21"/>
        </w:rPr>
      </w:pPr>
      <w:r>
        <w:rPr>
          <w:rFonts w:ascii="宋体" w:hAnsi="宋体" w:cs="宋体" w:hint="eastAsia"/>
          <w:szCs w:val="21"/>
        </w:rPr>
        <w:t xml:space="preserve">接受投标时间：2023 年9月26日（北京时间：14：00） </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 xml:space="preserve">投标截止时间：2023 年9月26日（北京时间：14：00） </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 xml:space="preserve">开标时间：    2023 年9月26日（北京时间：14：00） </w:t>
      </w:r>
    </w:p>
    <w:p w:rsidR="0059109D" w:rsidRDefault="00000000">
      <w:pPr>
        <w:spacing w:line="560" w:lineRule="exact"/>
        <w:ind w:firstLineChars="200" w:firstLine="422"/>
        <w:rPr>
          <w:rFonts w:ascii="宋体" w:hAnsi="宋体" w:cs="宋体"/>
          <w:b/>
          <w:bCs/>
          <w:szCs w:val="21"/>
        </w:rPr>
      </w:pPr>
      <w:r>
        <w:rPr>
          <w:rFonts w:ascii="宋体" w:hAnsi="宋体" w:cs="宋体" w:hint="eastAsia"/>
          <w:b/>
          <w:bCs/>
          <w:szCs w:val="21"/>
        </w:rPr>
        <w:t>投标人的法定代表人或其授权的投标人代表投标时需携带资料：</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1、法人授权委托书2份（1份密封在投标文件正本内，1份在投标现场提供）。</w:t>
      </w:r>
    </w:p>
    <w:p w:rsidR="0059109D" w:rsidRDefault="00000000">
      <w:pPr>
        <w:spacing w:line="560" w:lineRule="exact"/>
        <w:ind w:firstLineChars="200" w:firstLine="420"/>
        <w:rPr>
          <w:rFonts w:ascii="宋体" w:hAnsi="宋体" w:cs="宋体"/>
          <w:szCs w:val="21"/>
        </w:rPr>
      </w:pPr>
      <w:bookmarkStart w:id="104" w:name="_Toc10687"/>
      <w:r>
        <w:rPr>
          <w:rFonts w:ascii="宋体" w:hAnsi="宋体" w:cs="宋体" w:hint="eastAsia"/>
          <w:szCs w:val="21"/>
        </w:rPr>
        <w:t>2、单独密封的投标保函原件。（</w:t>
      </w:r>
      <w:proofErr w:type="gramStart"/>
      <w:r>
        <w:rPr>
          <w:rFonts w:ascii="宋体" w:hAnsi="宋体" w:cs="宋体" w:hint="eastAsia"/>
          <w:szCs w:val="21"/>
        </w:rPr>
        <w:t>按包开具</w:t>
      </w:r>
      <w:proofErr w:type="gramEnd"/>
      <w:r>
        <w:rPr>
          <w:rFonts w:ascii="宋体" w:hAnsi="宋体" w:cs="宋体" w:hint="eastAsia"/>
          <w:szCs w:val="21"/>
        </w:rPr>
        <w:t>）</w:t>
      </w:r>
      <w:bookmarkEnd w:id="104"/>
    </w:p>
    <w:p w:rsidR="0059109D" w:rsidRDefault="00000000">
      <w:pPr>
        <w:spacing w:line="560" w:lineRule="exact"/>
        <w:ind w:firstLineChars="200" w:firstLine="420"/>
        <w:rPr>
          <w:rFonts w:ascii="宋体" w:hAnsi="宋体" w:cs="宋体"/>
          <w:szCs w:val="21"/>
        </w:rPr>
      </w:pPr>
      <w:r>
        <w:rPr>
          <w:rFonts w:ascii="宋体" w:hAnsi="宋体" w:cs="宋体" w:hint="eastAsia"/>
          <w:szCs w:val="21"/>
        </w:rPr>
        <w:t>3、</w:t>
      </w:r>
      <w:proofErr w:type="gramStart"/>
      <w:r>
        <w:rPr>
          <w:rFonts w:ascii="宋体" w:hAnsi="宋体" w:cs="宋体" w:hint="eastAsia"/>
          <w:szCs w:val="21"/>
        </w:rPr>
        <w:t>按包单独</w:t>
      </w:r>
      <w:proofErr w:type="gramEnd"/>
      <w:r>
        <w:rPr>
          <w:rFonts w:ascii="宋体" w:hAnsi="宋体" w:cs="宋体" w:hint="eastAsia"/>
          <w:szCs w:val="21"/>
        </w:rPr>
        <w:t>密封的投标文件数据包。应注明项目名称、项目编号及投标人全称并注明“投标文件数据包”字样。</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4、</w:t>
      </w:r>
      <w:proofErr w:type="gramStart"/>
      <w:r>
        <w:rPr>
          <w:rFonts w:ascii="宋体" w:hAnsi="宋体" w:cs="宋体" w:hint="eastAsia"/>
          <w:szCs w:val="21"/>
        </w:rPr>
        <w:t>按包单独</w:t>
      </w:r>
      <w:proofErr w:type="gramEnd"/>
      <w:r>
        <w:rPr>
          <w:rFonts w:ascii="宋体" w:hAnsi="宋体" w:cs="宋体" w:hint="eastAsia"/>
          <w:szCs w:val="21"/>
        </w:rPr>
        <w:t>密封的投标文件正副本。投标文件正本、副本首页显著位置应注明项目名称、项目编号及投标人全称。其中正本 1 份，副本 2  份，电子版（以U盘形式）  2 份。</w:t>
      </w:r>
    </w:p>
    <w:p w:rsidR="0059109D" w:rsidRDefault="00000000">
      <w:pPr>
        <w:spacing w:line="560" w:lineRule="exact"/>
        <w:ind w:firstLineChars="200" w:firstLine="420"/>
        <w:rPr>
          <w:rFonts w:ascii="宋体" w:hAnsi="宋体" w:cs="宋体"/>
          <w:szCs w:val="21"/>
        </w:rPr>
      </w:pPr>
      <w:bookmarkStart w:id="105" w:name="_Toc5609"/>
      <w:r>
        <w:rPr>
          <w:rFonts w:ascii="宋体" w:hAnsi="宋体" w:cs="宋体" w:hint="eastAsia"/>
          <w:szCs w:val="21"/>
        </w:rPr>
        <w:t>5、法定代表人本人或其授权的投标人代表身份证原件。</w:t>
      </w:r>
      <w:bookmarkEnd w:id="105"/>
    </w:p>
    <w:p w:rsidR="0059109D" w:rsidRDefault="00000000">
      <w:pPr>
        <w:spacing w:line="560" w:lineRule="exact"/>
        <w:ind w:firstLineChars="200" w:firstLine="420"/>
        <w:rPr>
          <w:rFonts w:ascii="宋体" w:hAnsi="宋体" w:cs="宋体"/>
          <w:szCs w:val="21"/>
        </w:rPr>
      </w:pPr>
      <w:r>
        <w:rPr>
          <w:rFonts w:ascii="宋体" w:hAnsi="宋体" w:cs="宋体" w:hint="eastAsia"/>
          <w:szCs w:val="21"/>
        </w:rPr>
        <w:t>6、开标一览表正本一式两份，单独密封于一个信封内并注明“开标一览表”字样。（</w:t>
      </w:r>
      <w:proofErr w:type="gramStart"/>
      <w:r>
        <w:rPr>
          <w:rFonts w:ascii="宋体" w:hAnsi="宋体" w:cs="宋体" w:hint="eastAsia"/>
          <w:szCs w:val="21"/>
        </w:rPr>
        <w:t>按包提供</w:t>
      </w:r>
      <w:proofErr w:type="gramEnd"/>
      <w:r>
        <w:rPr>
          <w:rFonts w:ascii="宋体" w:hAnsi="宋体" w:cs="宋体" w:hint="eastAsia"/>
          <w:szCs w:val="21"/>
        </w:rPr>
        <w:t>）</w:t>
      </w:r>
    </w:p>
    <w:p w:rsidR="0059109D" w:rsidRDefault="00000000">
      <w:pPr>
        <w:spacing w:line="560" w:lineRule="exact"/>
        <w:ind w:firstLineChars="200" w:firstLine="422"/>
        <w:rPr>
          <w:rFonts w:ascii="宋体" w:hAnsi="宋体" w:cs="宋体"/>
          <w:b/>
          <w:bCs/>
          <w:color w:val="FF0000"/>
          <w:szCs w:val="21"/>
        </w:rPr>
      </w:pPr>
      <w:r>
        <w:rPr>
          <w:rFonts w:ascii="宋体" w:hAnsi="宋体" w:cs="宋体" w:hint="eastAsia"/>
          <w:b/>
          <w:bCs/>
          <w:color w:val="FF0000"/>
          <w:szCs w:val="21"/>
        </w:rPr>
        <w:t>在规定时间内将所有投标文件送达投标地点。逾期送达和不符合规定的投标文件恕不接受。</w:t>
      </w:r>
    </w:p>
    <w:p w:rsidR="0059109D" w:rsidRDefault="00000000">
      <w:pPr>
        <w:pStyle w:val="2"/>
        <w:spacing w:before="0" w:after="0" w:line="560" w:lineRule="exact"/>
        <w:jc w:val="both"/>
        <w:rPr>
          <w:rFonts w:eastAsia="宋体"/>
          <w:b/>
          <w:bCs/>
          <w:sz w:val="32"/>
          <w:szCs w:val="32"/>
        </w:rPr>
      </w:pPr>
      <w:bookmarkStart w:id="106" w:name="_Toc6061"/>
      <w:bookmarkStart w:id="107" w:name="_Toc21808"/>
      <w:bookmarkStart w:id="108" w:name="_Toc13123"/>
      <w:bookmarkStart w:id="109" w:name="_Toc11881"/>
      <w:bookmarkStart w:id="110" w:name="_Toc22362"/>
      <w:bookmarkStart w:id="111" w:name="_Toc26150"/>
      <w:bookmarkStart w:id="112" w:name="_Toc24623"/>
      <w:bookmarkStart w:id="113" w:name="_Toc14377"/>
      <w:bookmarkStart w:id="114" w:name="_Toc354"/>
      <w:bookmarkStart w:id="115" w:name="_Toc5589"/>
      <w:r>
        <w:rPr>
          <w:rFonts w:eastAsia="宋体" w:hint="eastAsia"/>
          <w:b/>
          <w:bCs/>
          <w:sz w:val="32"/>
          <w:szCs w:val="32"/>
        </w:rPr>
        <w:t>1.6 投标地点和开标地点</w:t>
      </w:r>
      <w:bookmarkEnd w:id="106"/>
      <w:bookmarkEnd w:id="107"/>
      <w:bookmarkEnd w:id="108"/>
      <w:bookmarkEnd w:id="109"/>
      <w:bookmarkEnd w:id="110"/>
      <w:bookmarkEnd w:id="111"/>
      <w:bookmarkEnd w:id="112"/>
      <w:bookmarkEnd w:id="113"/>
      <w:bookmarkEnd w:id="114"/>
      <w:bookmarkEnd w:id="115"/>
    </w:p>
    <w:p w:rsidR="0059109D" w:rsidRDefault="00000000">
      <w:pPr>
        <w:spacing w:line="560" w:lineRule="exact"/>
        <w:ind w:firstLineChars="200" w:firstLine="420"/>
        <w:rPr>
          <w:rFonts w:ascii="宋体" w:hAnsi="宋体" w:cs="宋体"/>
          <w:szCs w:val="21"/>
        </w:rPr>
      </w:pPr>
      <w:r>
        <w:rPr>
          <w:rFonts w:ascii="宋体" w:hAnsi="宋体" w:cs="宋体" w:hint="eastAsia"/>
          <w:szCs w:val="21"/>
        </w:rPr>
        <w:t>广东省深圳市福田区福田路24号</w:t>
      </w:r>
      <w:proofErr w:type="gramStart"/>
      <w:r>
        <w:rPr>
          <w:rFonts w:ascii="宋体" w:hAnsi="宋体" w:cs="宋体" w:hint="eastAsia"/>
          <w:szCs w:val="21"/>
        </w:rPr>
        <w:t>海岸环</w:t>
      </w:r>
      <w:proofErr w:type="gramEnd"/>
      <w:r>
        <w:rPr>
          <w:rFonts w:ascii="宋体" w:hAnsi="宋体" w:cs="宋体" w:hint="eastAsia"/>
          <w:szCs w:val="21"/>
        </w:rPr>
        <w:t>庆大厦36层</w:t>
      </w:r>
    </w:p>
    <w:p w:rsidR="0059109D" w:rsidRDefault="00000000">
      <w:pPr>
        <w:pStyle w:val="2"/>
        <w:spacing w:before="0" w:after="0" w:line="560" w:lineRule="exact"/>
        <w:jc w:val="both"/>
        <w:rPr>
          <w:rFonts w:eastAsia="宋体"/>
          <w:b/>
          <w:bCs/>
          <w:sz w:val="32"/>
          <w:szCs w:val="32"/>
        </w:rPr>
      </w:pPr>
      <w:bookmarkStart w:id="116" w:name="_Toc2571"/>
      <w:bookmarkStart w:id="117" w:name="_Toc19931"/>
      <w:bookmarkStart w:id="118" w:name="_Toc21263"/>
      <w:bookmarkStart w:id="119" w:name="_Toc8916"/>
      <w:bookmarkStart w:id="120" w:name="_Toc20426"/>
      <w:bookmarkStart w:id="121" w:name="_Toc16816"/>
      <w:bookmarkStart w:id="122" w:name="_Toc219"/>
      <w:bookmarkStart w:id="123" w:name="_Toc13751"/>
      <w:bookmarkStart w:id="124" w:name="_Toc2335"/>
      <w:bookmarkStart w:id="125" w:name="_Toc30015"/>
      <w:r>
        <w:rPr>
          <w:rFonts w:eastAsia="宋体" w:hint="eastAsia"/>
          <w:b/>
          <w:bCs/>
          <w:sz w:val="32"/>
          <w:szCs w:val="32"/>
        </w:rPr>
        <w:t>1.7 答疑提问截止时间和澄清答复时间</w:t>
      </w:r>
      <w:bookmarkEnd w:id="116"/>
      <w:bookmarkEnd w:id="117"/>
      <w:bookmarkEnd w:id="118"/>
      <w:bookmarkEnd w:id="119"/>
      <w:bookmarkEnd w:id="120"/>
      <w:bookmarkEnd w:id="121"/>
      <w:bookmarkEnd w:id="122"/>
      <w:bookmarkEnd w:id="123"/>
      <w:bookmarkEnd w:id="124"/>
      <w:bookmarkEnd w:id="125"/>
    </w:p>
    <w:p w:rsidR="0059109D" w:rsidRDefault="00000000">
      <w:pPr>
        <w:pStyle w:val="af1"/>
        <w:spacing w:before="0" w:beforeAutospacing="0" w:after="0" w:afterAutospacing="0" w:line="560" w:lineRule="exact"/>
        <w:ind w:firstLineChars="200" w:firstLine="420"/>
        <w:jc w:val="both"/>
        <w:rPr>
          <w:kern w:val="2"/>
          <w:sz w:val="21"/>
          <w:szCs w:val="21"/>
          <w:highlight w:val="red"/>
        </w:rPr>
      </w:pPr>
      <w:r>
        <w:rPr>
          <w:rFonts w:hint="eastAsia"/>
          <w:kern w:val="2"/>
          <w:sz w:val="21"/>
          <w:szCs w:val="21"/>
        </w:rPr>
        <w:t>1、各投标人提交的需要答疑的问题，澄清截止时间为2023年9月21日。</w:t>
      </w:r>
    </w:p>
    <w:p w:rsidR="0059109D" w:rsidRDefault="00000000">
      <w:pPr>
        <w:pStyle w:val="af1"/>
        <w:spacing w:before="0" w:beforeAutospacing="0" w:after="0" w:afterAutospacing="0" w:line="560" w:lineRule="exact"/>
        <w:ind w:firstLineChars="200" w:firstLine="420"/>
        <w:jc w:val="both"/>
        <w:rPr>
          <w:kern w:val="2"/>
          <w:sz w:val="21"/>
          <w:szCs w:val="21"/>
        </w:rPr>
      </w:pPr>
      <w:bookmarkStart w:id="126" w:name="_Toc29919"/>
      <w:r>
        <w:rPr>
          <w:rFonts w:hint="eastAsia"/>
          <w:kern w:val="2"/>
          <w:sz w:val="21"/>
          <w:szCs w:val="21"/>
        </w:rPr>
        <w:lastRenderedPageBreak/>
        <w:t>2、 澄清答复将在招标人网站上发布</w:t>
      </w:r>
      <w:bookmarkEnd w:id="126"/>
      <w:r>
        <w:rPr>
          <w:rFonts w:hint="eastAsia"/>
          <w:kern w:val="2"/>
          <w:sz w:val="21"/>
          <w:szCs w:val="21"/>
        </w:rPr>
        <w:t>，招标人会在本招标文件规定的投标截止时间的五（5）</w:t>
      </w:r>
      <w:proofErr w:type="gramStart"/>
      <w:r>
        <w:rPr>
          <w:rFonts w:hint="eastAsia"/>
          <w:kern w:val="2"/>
          <w:sz w:val="21"/>
          <w:szCs w:val="21"/>
        </w:rPr>
        <w:t>个</w:t>
      </w:r>
      <w:proofErr w:type="gramEnd"/>
      <w:r>
        <w:rPr>
          <w:rFonts w:hint="eastAsia"/>
          <w:kern w:val="2"/>
          <w:sz w:val="21"/>
          <w:szCs w:val="21"/>
        </w:rPr>
        <w:t>日历日前在招标人网站上（详见招标公告）发布。</w:t>
      </w:r>
    </w:p>
    <w:p w:rsidR="0059109D" w:rsidRDefault="00000000">
      <w:pPr>
        <w:pStyle w:val="2"/>
        <w:spacing w:before="0" w:after="0" w:line="560" w:lineRule="exact"/>
        <w:jc w:val="both"/>
        <w:rPr>
          <w:rFonts w:eastAsia="宋体"/>
          <w:b/>
          <w:bCs/>
          <w:sz w:val="32"/>
          <w:szCs w:val="32"/>
        </w:rPr>
      </w:pPr>
      <w:bookmarkStart w:id="127" w:name="_Toc15908"/>
      <w:bookmarkStart w:id="128" w:name="_Toc16368"/>
      <w:bookmarkStart w:id="129" w:name="_Toc6189"/>
      <w:bookmarkStart w:id="130" w:name="_Toc18725"/>
      <w:bookmarkStart w:id="131" w:name="_Toc14606"/>
      <w:bookmarkStart w:id="132" w:name="_Toc14793"/>
      <w:bookmarkStart w:id="133" w:name="_Toc15929"/>
      <w:bookmarkStart w:id="134" w:name="_Toc9669"/>
      <w:bookmarkStart w:id="135" w:name="_Toc28473"/>
      <w:r>
        <w:rPr>
          <w:rFonts w:eastAsia="宋体" w:hint="eastAsia"/>
          <w:b/>
          <w:bCs/>
          <w:sz w:val="32"/>
          <w:szCs w:val="32"/>
        </w:rPr>
        <w:t>1.8 相关通知</w:t>
      </w:r>
      <w:bookmarkEnd w:id="127"/>
      <w:bookmarkEnd w:id="128"/>
      <w:bookmarkEnd w:id="129"/>
      <w:bookmarkEnd w:id="130"/>
      <w:bookmarkEnd w:id="131"/>
      <w:bookmarkEnd w:id="132"/>
      <w:bookmarkEnd w:id="133"/>
      <w:bookmarkEnd w:id="134"/>
      <w:bookmarkEnd w:id="135"/>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以上若有变更招标人会通过招标人网站发布相关通知，请投标人关注。</w:t>
      </w:r>
    </w:p>
    <w:p w:rsidR="0059109D" w:rsidRDefault="0059109D">
      <w:pPr>
        <w:spacing w:line="560" w:lineRule="exact"/>
        <w:ind w:firstLineChars="200" w:firstLine="420"/>
        <w:rPr>
          <w:rFonts w:ascii="宋体" w:hAnsi="宋体" w:cs="宋体"/>
          <w:kern w:val="0"/>
          <w:szCs w:val="21"/>
        </w:rPr>
      </w:pPr>
    </w:p>
    <w:p w:rsidR="0059109D" w:rsidRDefault="00000000">
      <w:pPr>
        <w:pStyle w:val="2"/>
        <w:spacing w:before="0" w:after="0" w:line="560" w:lineRule="exact"/>
        <w:jc w:val="both"/>
        <w:rPr>
          <w:rFonts w:eastAsia="宋体"/>
          <w:b/>
          <w:bCs/>
          <w:sz w:val="32"/>
          <w:szCs w:val="32"/>
        </w:rPr>
      </w:pPr>
      <w:bookmarkStart w:id="136" w:name="_Toc11524"/>
      <w:bookmarkStart w:id="137" w:name="_Toc15254"/>
      <w:bookmarkStart w:id="138" w:name="_Toc2242"/>
      <w:bookmarkStart w:id="139" w:name="_Toc25631"/>
      <w:bookmarkStart w:id="140" w:name="_Toc29611"/>
      <w:bookmarkStart w:id="141" w:name="_Toc12179"/>
      <w:bookmarkStart w:id="142" w:name="_Toc4990"/>
      <w:bookmarkStart w:id="143" w:name="_Toc15676"/>
      <w:bookmarkStart w:id="144" w:name="_Toc10960"/>
      <w:bookmarkStart w:id="145" w:name="_Toc2025"/>
      <w:r>
        <w:rPr>
          <w:rFonts w:eastAsia="宋体" w:hint="eastAsia"/>
          <w:b/>
          <w:bCs/>
          <w:sz w:val="32"/>
          <w:szCs w:val="32"/>
        </w:rPr>
        <w:t>1.9 联系方式</w:t>
      </w:r>
      <w:bookmarkEnd w:id="136"/>
      <w:bookmarkEnd w:id="137"/>
      <w:bookmarkEnd w:id="138"/>
      <w:bookmarkEnd w:id="139"/>
      <w:bookmarkEnd w:id="140"/>
      <w:bookmarkEnd w:id="141"/>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对本项目的询问请按照以下方式联系</w:t>
      </w:r>
      <w:bookmarkEnd w:id="142"/>
      <w:bookmarkEnd w:id="143"/>
      <w:bookmarkEnd w:id="144"/>
      <w:bookmarkEnd w:id="145"/>
      <w:r>
        <w:rPr>
          <w:rFonts w:ascii="宋体" w:hAnsi="宋体" w:cs="宋体" w:hint="eastAsia"/>
          <w:kern w:val="0"/>
          <w:szCs w:val="21"/>
        </w:rPr>
        <w:t>：</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联 系 人：</w:t>
      </w:r>
      <w:proofErr w:type="gramStart"/>
      <w:r>
        <w:rPr>
          <w:rFonts w:ascii="宋体" w:hAnsi="宋体" w:cs="宋体" w:hint="eastAsia"/>
          <w:kern w:val="0"/>
          <w:szCs w:val="21"/>
        </w:rPr>
        <w:t>孙圣</w:t>
      </w:r>
      <w:proofErr w:type="gramEnd"/>
      <w:r>
        <w:rPr>
          <w:rFonts w:ascii="宋体" w:hAnsi="宋体" w:cs="宋体" w:hint="eastAsia"/>
          <w:kern w:val="0"/>
          <w:szCs w:val="21"/>
        </w:rPr>
        <w:t xml:space="preserve"> / 张剑</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电　　话：0755-36696535 / 0755-36696539</w:t>
      </w:r>
    </w:p>
    <w:p w:rsidR="0059109D" w:rsidRDefault="00000000">
      <w:pPr>
        <w:spacing w:line="560" w:lineRule="exact"/>
        <w:ind w:firstLineChars="200" w:firstLine="420"/>
        <w:rPr>
          <w:rFonts w:ascii="宋体" w:hAnsi="宋体" w:cs="宋体"/>
          <w:kern w:val="0"/>
          <w:szCs w:val="21"/>
        </w:rPr>
      </w:pPr>
      <w:proofErr w:type="gramStart"/>
      <w:r>
        <w:rPr>
          <w:rFonts w:ascii="宋体" w:hAnsi="宋体" w:cs="宋体" w:hint="eastAsia"/>
          <w:kern w:val="0"/>
          <w:szCs w:val="21"/>
        </w:rPr>
        <w:t>邮</w:t>
      </w:r>
      <w:proofErr w:type="gramEnd"/>
      <w:r>
        <w:rPr>
          <w:rFonts w:ascii="宋体" w:hAnsi="宋体" w:cs="宋体" w:hint="eastAsia"/>
          <w:kern w:val="0"/>
          <w:szCs w:val="21"/>
        </w:rPr>
        <w:t xml:space="preserve">    箱：</w:t>
      </w:r>
      <w:hyperlink r:id="rId9" w:history="1">
        <w:r>
          <w:rPr>
            <w:rFonts w:ascii="宋体" w:hAnsi="宋体" w:cs="宋体" w:hint="eastAsia"/>
            <w:kern w:val="0"/>
            <w:szCs w:val="21"/>
          </w:rPr>
          <w:t>sunsheng@chinalife.com.hk</w:t>
        </w:r>
      </w:hyperlink>
      <w:r>
        <w:rPr>
          <w:rFonts w:ascii="宋体" w:hAnsi="宋体" w:cs="宋体" w:hint="eastAsia"/>
          <w:kern w:val="0"/>
          <w:szCs w:val="21"/>
        </w:rPr>
        <w:t xml:space="preserve"> / zhangjian@chinalife.com.hk</w:t>
      </w:r>
    </w:p>
    <w:p w:rsidR="0059109D" w:rsidRDefault="00000000">
      <w:pPr>
        <w:spacing w:line="560" w:lineRule="exact"/>
        <w:ind w:firstLineChars="200" w:firstLine="420"/>
        <w:rPr>
          <w:rFonts w:ascii="宋体" w:hAnsi="宋体" w:cs="宋体"/>
          <w:kern w:val="0"/>
          <w:szCs w:val="21"/>
        </w:rPr>
        <w:sectPr w:rsidR="0059109D">
          <w:footerReference w:type="default" r:id="rId10"/>
          <w:pgSz w:w="11906" w:h="16838"/>
          <w:pgMar w:top="1418" w:right="1418" w:bottom="1418" w:left="1701" w:header="851" w:footer="851" w:gutter="0"/>
          <w:pgNumType w:start="1"/>
          <w:cols w:space="720"/>
          <w:docGrid w:type="lines" w:linePitch="312"/>
        </w:sectPr>
      </w:pPr>
      <w:r>
        <w:rPr>
          <w:rFonts w:ascii="宋体" w:hAnsi="宋体" w:cs="宋体" w:hint="eastAsia"/>
          <w:kern w:val="0"/>
          <w:szCs w:val="21"/>
        </w:rPr>
        <w:t>地    址：广东省深圳市福田区福田路24号</w:t>
      </w:r>
      <w:proofErr w:type="gramStart"/>
      <w:r>
        <w:rPr>
          <w:rFonts w:ascii="宋体" w:hAnsi="宋体" w:cs="宋体" w:hint="eastAsia"/>
          <w:kern w:val="0"/>
          <w:szCs w:val="21"/>
        </w:rPr>
        <w:t>海岸环</w:t>
      </w:r>
      <w:proofErr w:type="gramEnd"/>
      <w:r>
        <w:rPr>
          <w:rFonts w:ascii="宋体" w:hAnsi="宋体" w:cs="宋体" w:hint="eastAsia"/>
          <w:kern w:val="0"/>
          <w:szCs w:val="21"/>
        </w:rPr>
        <w:t xml:space="preserve">庆大厦36层 </w:t>
      </w:r>
    </w:p>
    <w:p w:rsidR="0059109D" w:rsidRDefault="00000000">
      <w:pPr>
        <w:numPr>
          <w:ilvl w:val="0"/>
          <w:numId w:val="3"/>
        </w:numPr>
        <w:spacing w:line="360" w:lineRule="auto"/>
        <w:ind w:left="0"/>
        <w:jc w:val="center"/>
        <w:outlineLvl w:val="0"/>
        <w:rPr>
          <w:rFonts w:ascii="宋体" w:hAnsi="宋体" w:cs="宋体"/>
          <w:b/>
          <w:bCs/>
          <w:kern w:val="44"/>
          <w:sz w:val="44"/>
          <w:szCs w:val="44"/>
        </w:rPr>
      </w:pPr>
      <w:bookmarkStart w:id="146" w:name="_Toc286751788"/>
      <w:bookmarkStart w:id="147" w:name="_Toc15222"/>
      <w:bookmarkStart w:id="148" w:name="_Toc22077"/>
      <w:bookmarkStart w:id="149" w:name="_Toc6528"/>
      <w:bookmarkStart w:id="150" w:name="_Toc20830"/>
      <w:bookmarkStart w:id="151" w:name="_Toc26262"/>
      <w:bookmarkStart w:id="152" w:name="_Toc22163"/>
      <w:bookmarkStart w:id="153" w:name="_Toc16260"/>
      <w:bookmarkStart w:id="154" w:name="_Toc26077"/>
      <w:bookmarkStart w:id="155" w:name="_Toc8805"/>
      <w:bookmarkStart w:id="156" w:name="_Toc31358"/>
      <w:bookmarkStart w:id="157" w:name="_Toc40103606"/>
      <w:bookmarkEnd w:id="43"/>
      <w:r>
        <w:rPr>
          <w:rFonts w:ascii="宋体" w:hAnsi="宋体" w:cs="宋体" w:hint="eastAsia"/>
          <w:b/>
          <w:bCs/>
          <w:kern w:val="44"/>
          <w:sz w:val="44"/>
          <w:szCs w:val="44"/>
        </w:rPr>
        <w:lastRenderedPageBreak/>
        <w:t>投标人须知</w:t>
      </w:r>
      <w:bookmarkStart w:id="158" w:name="_Toc19882"/>
      <w:bookmarkStart w:id="159" w:name="_Toc286751789"/>
      <w:bookmarkStart w:id="160" w:name="_Toc40103607"/>
      <w:bookmarkEnd w:id="146"/>
      <w:bookmarkEnd w:id="147"/>
      <w:bookmarkEnd w:id="148"/>
      <w:bookmarkEnd w:id="149"/>
      <w:bookmarkEnd w:id="150"/>
      <w:bookmarkEnd w:id="151"/>
      <w:bookmarkEnd w:id="152"/>
      <w:bookmarkEnd w:id="153"/>
      <w:bookmarkEnd w:id="154"/>
      <w:bookmarkEnd w:id="155"/>
      <w:bookmarkEnd w:id="156"/>
      <w:bookmarkEnd w:id="157"/>
    </w:p>
    <w:p w:rsidR="0059109D" w:rsidRDefault="00000000">
      <w:pPr>
        <w:pStyle w:val="2"/>
        <w:rPr>
          <w:rFonts w:eastAsia="宋体"/>
          <w:b/>
          <w:bCs/>
          <w:sz w:val="32"/>
          <w:szCs w:val="32"/>
        </w:rPr>
      </w:pPr>
      <w:bookmarkStart w:id="161" w:name="_Toc10120"/>
      <w:bookmarkStart w:id="162" w:name="_Toc9889"/>
      <w:bookmarkStart w:id="163" w:name="_Toc9708"/>
      <w:bookmarkStart w:id="164" w:name="_Toc2477"/>
      <w:bookmarkStart w:id="165" w:name="_Toc29828"/>
      <w:bookmarkStart w:id="166" w:name="_Toc19679"/>
      <w:bookmarkStart w:id="167" w:name="_Toc19265"/>
      <w:bookmarkStart w:id="168" w:name="_Toc14722"/>
      <w:bookmarkStart w:id="169" w:name="_Toc11490"/>
      <w:r>
        <w:rPr>
          <w:rFonts w:eastAsia="宋体" w:hint="eastAsia"/>
          <w:b/>
          <w:bCs/>
          <w:sz w:val="32"/>
          <w:szCs w:val="32"/>
        </w:rPr>
        <w:t>2.1 概述及前附表</w:t>
      </w:r>
      <w:bookmarkEnd w:id="158"/>
      <w:bookmarkEnd w:id="159"/>
      <w:bookmarkEnd w:id="160"/>
      <w:bookmarkEnd w:id="161"/>
      <w:bookmarkEnd w:id="162"/>
      <w:bookmarkEnd w:id="163"/>
      <w:bookmarkEnd w:id="164"/>
      <w:bookmarkEnd w:id="165"/>
      <w:bookmarkEnd w:id="166"/>
      <w:bookmarkEnd w:id="167"/>
      <w:bookmarkEnd w:id="168"/>
      <w:bookmarkEnd w:id="169"/>
    </w:p>
    <w:p w:rsidR="0059109D" w:rsidRDefault="00000000">
      <w:pPr>
        <w:pStyle w:val="3"/>
        <w:spacing w:before="0" w:after="0" w:line="560" w:lineRule="exact"/>
        <w:ind w:firstLineChars="200" w:firstLine="562"/>
        <w:rPr>
          <w:b/>
          <w:bCs/>
          <w:sz w:val="32"/>
          <w:szCs w:val="32"/>
        </w:rPr>
      </w:pPr>
      <w:bookmarkStart w:id="170" w:name="_Toc4995"/>
      <w:bookmarkStart w:id="171" w:name="_Toc5482"/>
      <w:r>
        <w:rPr>
          <w:rFonts w:ascii="宋体" w:hAnsi="宋体" w:cs="宋体" w:hint="eastAsia"/>
          <w:b/>
          <w:bCs/>
        </w:rPr>
        <w:t>2.1.1概述</w:t>
      </w:r>
      <w:bookmarkEnd w:id="170"/>
      <w:bookmarkEnd w:id="171"/>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 xml:space="preserve"> 为明确投标人对本招标文件的目的及适用范围等进行了解，特进行如下释义。</w:t>
      </w:r>
    </w:p>
    <w:p w:rsidR="0059109D" w:rsidRDefault="00000000">
      <w:pPr>
        <w:pStyle w:val="3"/>
        <w:spacing w:before="0" w:after="0" w:line="560" w:lineRule="exact"/>
        <w:ind w:firstLineChars="200" w:firstLine="562"/>
        <w:rPr>
          <w:rFonts w:ascii="宋体" w:hAnsi="宋体" w:cs="宋体"/>
          <w:b/>
          <w:bCs/>
        </w:rPr>
      </w:pPr>
      <w:bookmarkStart w:id="172" w:name="_Toc8255"/>
      <w:bookmarkStart w:id="173" w:name="_Toc15997"/>
      <w:bookmarkStart w:id="174" w:name="_Toc286751796"/>
      <w:r>
        <w:rPr>
          <w:rFonts w:ascii="宋体" w:hAnsi="宋体" w:cs="宋体" w:hint="eastAsia"/>
          <w:b/>
          <w:bCs/>
        </w:rPr>
        <w:t>2.1.1.1 目的</w:t>
      </w:r>
      <w:bookmarkEnd w:id="172"/>
      <w:bookmarkEnd w:id="173"/>
      <w:bookmarkEnd w:id="174"/>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本招标文件的目的是为了帮助投标人能够提交出针对国</w:t>
      </w:r>
      <w:proofErr w:type="gramStart"/>
      <w:r>
        <w:rPr>
          <w:rFonts w:ascii="宋体" w:hAnsi="宋体" w:cs="宋体" w:hint="eastAsia"/>
          <w:kern w:val="0"/>
          <w:szCs w:val="21"/>
        </w:rPr>
        <w:t>寿海外</w:t>
      </w:r>
      <w:proofErr w:type="gramEnd"/>
      <w:r>
        <w:rPr>
          <w:rFonts w:ascii="宋体" w:hAnsi="宋体" w:cs="宋体" w:hint="eastAsia"/>
          <w:kern w:val="0"/>
          <w:szCs w:val="21"/>
        </w:rPr>
        <w:t>IT综合管理系统项目采购的方案建议书，并统一规范其方案建议书的格式及内容。</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本招标文件的最终解释权属于国寿海外。</w:t>
      </w:r>
    </w:p>
    <w:p w:rsidR="0059109D" w:rsidRDefault="00000000">
      <w:pPr>
        <w:pStyle w:val="3"/>
        <w:spacing w:before="0" w:after="0" w:line="560" w:lineRule="exact"/>
        <w:ind w:firstLineChars="200" w:firstLine="562"/>
        <w:rPr>
          <w:rFonts w:ascii="宋体" w:hAnsi="宋体" w:cs="宋体"/>
          <w:b/>
          <w:bCs/>
        </w:rPr>
      </w:pPr>
      <w:bookmarkStart w:id="175" w:name="_Toc518"/>
      <w:bookmarkStart w:id="176" w:name="_Toc8141"/>
      <w:bookmarkStart w:id="177" w:name="_Toc286751797"/>
      <w:r>
        <w:rPr>
          <w:rFonts w:ascii="宋体" w:hAnsi="宋体" w:cs="宋体" w:hint="eastAsia"/>
          <w:b/>
          <w:bCs/>
        </w:rPr>
        <w:t>2.1.1.2 适用范围</w:t>
      </w:r>
      <w:bookmarkEnd w:id="175"/>
      <w:bookmarkEnd w:id="176"/>
      <w:bookmarkEnd w:id="177"/>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本招标文件仅适用于本次招标工作。</w:t>
      </w:r>
    </w:p>
    <w:p w:rsidR="0059109D" w:rsidRDefault="00000000">
      <w:pPr>
        <w:pStyle w:val="3"/>
        <w:spacing w:before="0" w:after="0" w:line="560" w:lineRule="exact"/>
        <w:ind w:firstLineChars="200" w:firstLine="562"/>
        <w:rPr>
          <w:rFonts w:ascii="宋体" w:hAnsi="宋体" w:cs="宋体"/>
          <w:b/>
          <w:bCs/>
        </w:rPr>
      </w:pPr>
      <w:bookmarkStart w:id="178" w:name="_Toc286751798"/>
      <w:bookmarkStart w:id="179" w:name="_Toc27470"/>
      <w:bookmarkStart w:id="180" w:name="_Toc25106"/>
      <w:r>
        <w:rPr>
          <w:rFonts w:ascii="宋体" w:hAnsi="宋体" w:cs="宋体" w:hint="eastAsia"/>
          <w:b/>
          <w:bCs/>
        </w:rPr>
        <w:t>2.1.1.3 名词解释</w:t>
      </w:r>
      <w:bookmarkEnd w:id="178"/>
      <w:bookmarkEnd w:id="179"/>
      <w:bookmarkEnd w:id="180"/>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本招标文件中出现的下列词语的含义如下：</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1．“招标人”，本项目中</w:t>
      </w:r>
      <w:proofErr w:type="gramStart"/>
      <w:r>
        <w:rPr>
          <w:rFonts w:ascii="宋体" w:hAnsi="宋体" w:cs="宋体" w:hint="eastAsia"/>
          <w:kern w:val="0"/>
          <w:szCs w:val="21"/>
        </w:rPr>
        <w:t>特指国</w:t>
      </w:r>
      <w:proofErr w:type="gramEnd"/>
      <w:r>
        <w:rPr>
          <w:rFonts w:ascii="宋体" w:hAnsi="宋体" w:cs="宋体" w:hint="eastAsia"/>
          <w:kern w:val="0"/>
          <w:szCs w:val="21"/>
        </w:rPr>
        <w:t>寿海外；</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2．“投标人”，指向招标人递交商务文件并参与本项目的供应商；</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3．“商务文件”，指投标人按照本招标文件要求而为招标人提供的报价文件、技术需求应答、资格证明文件、公司介绍及合同主要条款等；</w:t>
      </w:r>
    </w:p>
    <w:p w:rsidR="0059109D" w:rsidRDefault="00000000">
      <w:pPr>
        <w:spacing w:line="560" w:lineRule="exact"/>
        <w:ind w:firstLineChars="200" w:firstLine="420"/>
        <w:rPr>
          <w:rFonts w:ascii="宋体" w:hAnsi="宋体" w:cs="宋体"/>
          <w:kern w:val="0"/>
          <w:szCs w:val="21"/>
        </w:rPr>
      </w:pPr>
      <w:r>
        <w:rPr>
          <w:rFonts w:ascii="宋体" w:hAnsi="宋体" w:cs="宋体" w:hint="eastAsia"/>
          <w:kern w:val="0"/>
          <w:szCs w:val="21"/>
        </w:rPr>
        <w:t>4. “招标文件”，指本文件。</w:t>
      </w:r>
    </w:p>
    <w:p w:rsidR="0059109D" w:rsidRDefault="00000000">
      <w:pPr>
        <w:widowControl/>
        <w:rPr>
          <w:rFonts w:ascii="宋体" w:hAnsi="宋体" w:cs="宋体"/>
          <w:kern w:val="0"/>
          <w:szCs w:val="21"/>
        </w:rPr>
      </w:pPr>
      <w:r>
        <w:rPr>
          <w:rFonts w:ascii="宋体" w:hAnsi="宋体" w:cs="宋体" w:hint="eastAsia"/>
          <w:kern w:val="0"/>
          <w:szCs w:val="21"/>
        </w:rPr>
        <w:br w:type="page"/>
      </w:r>
    </w:p>
    <w:p w:rsidR="0059109D" w:rsidRDefault="0059109D">
      <w:pPr>
        <w:spacing w:line="560" w:lineRule="exact"/>
        <w:ind w:firstLineChars="200" w:firstLine="420"/>
        <w:rPr>
          <w:rFonts w:ascii="宋体" w:hAnsi="宋体" w:cs="宋体"/>
          <w:kern w:val="0"/>
          <w:szCs w:val="21"/>
        </w:rPr>
      </w:pPr>
    </w:p>
    <w:p w:rsidR="0059109D" w:rsidRDefault="00000000">
      <w:pPr>
        <w:pStyle w:val="3"/>
        <w:spacing w:before="0" w:after="0" w:line="560" w:lineRule="exact"/>
        <w:ind w:firstLineChars="200" w:firstLine="562"/>
        <w:rPr>
          <w:rFonts w:ascii="宋体" w:hAnsi="宋体" w:cs="宋体"/>
          <w:b/>
          <w:bCs/>
        </w:rPr>
      </w:pPr>
      <w:bookmarkStart w:id="181" w:name="_Toc849"/>
      <w:bookmarkStart w:id="182" w:name="_Toc471"/>
      <w:r>
        <w:rPr>
          <w:rFonts w:ascii="宋体" w:hAnsi="宋体" w:cs="宋体" w:hint="eastAsia"/>
          <w:b/>
          <w:bCs/>
        </w:rPr>
        <w:t>2.1.1.4 通知</w:t>
      </w:r>
      <w:bookmarkEnd w:id="181"/>
      <w:bookmarkEnd w:id="182"/>
    </w:p>
    <w:p w:rsidR="0059109D" w:rsidRDefault="00000000">
      <w:pPr>
        <w:pStyle w:val="12"/>
        <w:tabs>
          <w:tab w:val="left" w:pos="420"/>
        </w:tabs>
        <w:spacing w:line="560" w:lineRule="exact"/>
        <w:ind w:firstLineChars="200" w:firstLine="420"/>
        <w:rPr>
          <w:rFonts w:cs="宋体"/>
          <w:u w:val="single"/>
        </w:rPr>
      </w:pPr>
      <w:r>
        <w:rPr>
          <w:rFonts w:cs="宋体" w:hint="eastAsia"/>
          <w:color w:val="000000"/>
        </w:rPr>
        <w:t>凡与本项目有关的通知，</w:t>
      </w:r>
      <w:r>
        <w:rPr>
          <w:rFonts w:cs="宋体" w:hint="eastAsia"/>
          <w:u w:val="single"/>
        </w:rPr>
        <w:t>招标人均会在本招标文件规定的投标截止时间的五（5）</w:t>
      </w:r>
      <w:proofErr w:type="gramStart"/>
      <w:r>
        <w:rPr>
          <w:rFonts w:cs="宋体" w:hint="eastAsia"/>
          <w:u w:val="single"/>
        </w:rPr>
        <w:t>个</w:t>
      </w:r>
      <w:proofErr w:type="gramEnd"/>
      <w:r>
        <w:rPr>
          <w:rFonts w:cs="宋体" w:hint="eastAsia"/>
          <w:u w:val="single"/>
        </w:rPr>
        <w:t>日历日前在招标人网站上（详见招标公告）公布。潜在投标人应密切关注，若因潜在投标人疏忽而无法及时得知的，招标人不承担责任。</w:t>
      </w:r>
    </w:p>
    <w:p w:rsidR="0059109D" w:rsidRDefault="0059109D">
      <w:pPr>
        <w:pStyle w:val="12"/>
        <w:tabs>
          <w:tab w:val="left" w:pos="420"/>
        </w:tabs>
        <w:spacing w:line="360" w:lineRule="auto"/>
        <w:ind w:firstLineChars="200" w:firstLine="420"/>
        <w:rPr>
          <w:rFonts w:cs="宋体"/>
          <w:u w:val="single"/>
        </w:rPr>
      </w:pPr>
    </w:p>
    <w:p w:rsidR="0059109D" w:rsidRDefault="00000000">
      <w:pPr>
        <w:pStyle w:val="3"/>
        <w:spacing w:before="0" w:after="0"/>
        <w:ind w:firstLineChars="200" w:firstLine="562"/>
        <w:rPr>
          <w:rFonts w:ascii="宋体" w:hAnsi="宋体" w:cs="宋体"/>
          <w:b/>
          <w:bCs/>
        </w:rPr>
      </w:pPr>
      <w:bookmarkStart w:id="183" w:name="_Toc25408"/>
      <w:bookmarkStart w:id="184" w:name="_Toc164"/>
      <w:r>
        <w:rPr>
          <w:rFonts w:ascii="宋体" w:hAnsi="宋体" w:cs="宋体" w:hint="eastAsia"/>
          <w:b/>
          <w:bCs/>
        </w:rPr>
        <w:t>2.1.2  前附表</w:t>
      </w:r>
      <w:bookmarkEnd w:id="183"/>
      <w:bookmarkEnd w:id="184"/>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1531"/>
        <w:gridCol w:w="6734"/>
      </w:tblGrid>
      <w:tr w:rsidR="0059109D">
        <w:trPr>
          <w:trHeight w:val="90"/>
        </w:trPr>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before="100" w:beforeAutospacing="1" w:after="100" w:line="360" w:lineRule="auto"/>
              <w:jc w:val="center"/>
              <w:rPr>
                <w:rFonts w:ascii="宋体" w:hAnsi="宋体" w:cs="宋体"/>
                <w:b/>
                <w:szCs w:val="28"/>
              </w:rPr>
            </w:pPr>
            <w:bookmarkStart w:id="185" w:name="OLE_LINK7"/>
            <w:bookmarkStart w:id="186" w:name="OLE_LINK8"/>
            <w:r>
              <w:rPr>
                <w:rFonts w:ascii="宋体" w:hAnsi="宋体" w:cs="宋体" w:hint="eastAsia"/>
                <w:b/>
                <w:szCs w:val="28"/>
              </w:rPr>
              <w:t>序号</w:t>
            </w:r>
          </w:p>
        </w:tc>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内容</w:t>
            </w:r>
          </w:p>
        </w:tc>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说明与要求</w:t>
            </w:r>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1</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455"/>
              <w:keepNext w:val="0"/>
              <w:keepLines w:val="0"/>
              <w:numPr>
                <w:ilvl w:val="0"/>
                <w:numId w:val="0"/>
              </w:numPr>
              <w:spacing w:line="360" w:lineRule="auto"/>
              <w:jc w:val="both"/>
              <w:outlineLvl w:val="9"/>
              <w:rPr>
                <w:rFonts w:ascii="宋体" w:eastAsia="宋体" w:hAnsi="宋体"/>
                <w:b w:val="0"/>
                <w:bCs w:val="0"/>
                <w:sz w:val="21"/>
                <w:szCs w:val="22"/>
              </w:rPr>
            </w:pPr>
            <w:r>
              <w:rPr>
                <w:rFonts w:ascii="宋体" w:eastAsia="宋体" w:hAnsi="宋体" w:hint="eastAsia"/>
                <w:bCs w:val="0"/>
                <w:sz w:val="21"/>
                <w:szCs w:val="28"/>
              </w:rPr>
              <w:t>招标人名称</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22"/>
              <w:keepNext w:val="0"/>
              <w:keepLines w:val="0"/>
              <w:spacing w:before="100" w:beforeAutospacing="1" w:after="100" w:line="360" w:lineRule="auto"/>
              <w:ind w:left="0"/>
              <w:jc w:val="both"/>
              <w:outlineLvl w:val="9"/>
              <w:rPr>
                <w:rFonts w:cs="宋体"/>
                <w:szCs w:val="22"/>
              </w:rPr>
            </w:pPr>
            <w:bookmarkStart w:id="187" w:name="_Toc2370"/>
            <w:bookmarkStart w:id="188" w:name="_Toc21896"/>
            <w:bookmarkStart w:id="189" w:name="_Toc13764"/>
            <w:bookmarkStart w:id="190" w:name="_Toc11176"/>
            <w:bookmarkStart w:id="191" w:name="_Toc22"/>
            <w:bookmarkStart w:id="192" w:name="_Toc26400"/>
            <w:bookmarkStart w:id="193" w:name="_Toc11066"/>
            <w:bookmarkStart w:id="194" w:name="_Toc25935"/>
            <w:bookmarkStart w:id="195" w:name="_Toc29239"/>
            <w:bookmarkStart w:id="196" w:name="_Toc24457"/>
            <w:r>
              <w:rPr>
                <w:rStyle w:val="af5"/>
                <w:rFonts w:cs="宋体" w:hint="eastAsia"/>
                <w:bCs/>
                <w:color w:val="auto"/>
                <w:kern w:val="2"/>
                <w:szCs w:val="24"/>
              </w:rPr>
              <w:t>中国人寿保险（海外）股份有限公司</w:t>
            </w:r>
            <w:bookmarkEnd w:id="187"/>
            <w:bookmarkEnd w:id="188"/>
            <w:bookmarkEnd w:id="189"/>
            <w:bookmarkEnd w:id="190"/>
            <w:bookmarkEnd w:id="191"/>
            <w:bookmarkEnd w:id="192"/>
            <w:bookmarkEnd w:id="193"/>
            <w:bookmarkEnd w:id="194"/>
            <w:bookmarkEnd w:id="195"/>
            <w:bookmarkEnd w:id="196"/>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3h3H3sect12366"/>
              <w:keepNext w:val="0"/>
              <w:keepLines w:val="0"/>
              <w:spacing w:before="100" w:beforeAutospacing="1" w:after="100" w:line="360" w:lineRule="auto"/>
              <w:jc w:val="both"/>
              <w:outlineLvl w:val="9"/>
              <w:rPr>
                <w:rFonts w:ascii="宋体" w:hAnsi="宋体"/>
                <w:bCs w:val="0"/>
                <w:szCs w:val="28"/>
              </w:rPr>
            </w:pPr>
            <w:bookmarkStart w:id="197" w:name="_Toc22413"/>
            <w:bookmarkStart w:id="198" w:name="_Toc8463"/>
            <w:r>
              <w:rPr>
                <w:rFonts w:ascii="宋体" w:hAnsi="宋体" w:hint="eastAsia"/>
                <w:bCs w:val="0"/>
                <w:szCs w:val="28"/>
              </w:rPr>
              <w:t>投标人的其它资质要求</w:t>
            </w:r>
            <w:bookmarkEnd w:id="197"/>
            <w:bookmarkEnd w:id="198"/>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TableParagraph"/>
              <w:keepLines/>
              <w:numPr>
                <w:ilvl w:val="255"/>
                <w:numId w:val="0"/>
              </w:numPr>
              <w:tabs>
                <w:tab w:val="left" w:pos="524"/>
                <w:tab w:val="left" w:pos="525"/>
              </w:tabs>
              <w:adjustRightInd w:val="0"/>
              <w:spacing w:line="560" w:lineRule="exact"/>
              <w:jc w:val="both"/>
              <w:rPr>
                <w:b/>
              </w:rPr>
            </w:pPr>
            <w:bookmarkStart w:id="199" w:name="_Hlk103767662"/>
            <w:r>
              <w:rPr>
                <w:rFonts w:hint="eastAsia"/>
                <w:sz w:val="21"/>
              </w:rPr>
              <w:t>不允许</w:t>
            </w:r>
            <w:r>
              <w:rPr>
                <w:sz w:val="21"/>
              </w:rPr>
              <w:t>第三方（以下简称代理商）</w:t>
            </w:r>
            <w:proofErr w:type="gramStart"/>
            <w:r>
              <w:rPr>
                <w:sz w:val="21"/>
              </w:rPr>
              <w:t>做为</w:t>
            </w:r>
            <w:proofErr w:type="gramEnd"/>
            <w:r>
              <w:rPr>
                <w:sz w:val="21"/>
              </w:rPr>
              <w:t>投标人</w:t>
            </w:r>
            <w:bookmarkEnd w:id="199"/>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3</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ind w:leftChars="-50" w:left="-105"/>
              <w:rPr>
                <w:rFonts w:ascii="宋体" w:hAnsi="宋体" w:cs="宋体"/>
                <w:kern w:val="0"/>
                <w:szCs w:val="20"/>
              </w:rPr>
            </w:pPr>
            <w:r>
              <w:rPr>
                <w:rFonts w:ascii="宋体" w:hAnsi="宋体" w:cs="宋体" w:hint="eastAsia"/>
                <w:b/>
                <w:kern w:val="0"/>
                <w:szCs w:val="28"/>
              </w:rPr>
              <w:t>投标人应提交的商务文件</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widowControl/>
              <w:spacing w:line="360" w:lineRule="auto"/>
              <w:rPr>
                <w:rFonts w:ascii="宋体" w:hAnsi="宋体" w:cs="宋体"/>
                <w:kern w:val="0"/>
                <w:szCs w:val="20"/>
              </w:rPr>
            </w:pPr>
            <w:r>
              <w:rPr>
                <w:rFonts w:ascii="宋体" w:hAnsi="宋体" w:cs="宋体" w:hint="eastAsia"/>
                <w:kern w:val="0"/>
                <w:szCs w:val="20"/>
              </w:rPr>
              <w:t>特别提示：以下加*项目若有缺失或无效，将不允许在开标后</w:t>
            </w:r>
            <w:proofErr w:type="gramStart"/>
            <w:r>
              <w:rPr>
                <w:rFonts w:ascii="宋体" w:hAnsi="宋体" w:cs="宋体" w:hint="eastAsia"/>
                <w:kern w:val="0"/>
                <w:szCs w:val="20"/>
              </w:rPr>
              <w:t>补正且</w:t>
            </w:r>
            <w:proofErr w:type="gramEnd"/>
            <w:r>
              <w:rPr>
                <w:rFonts w:ascii="宋体" w:hAnsi="宋体" w:cs="宋体" w:hint="eastAsia"/>
                <w:kern w:val="0"/>
                <w:szCs w:val="20"/>
              </w:rPr>
              <w:t>可能导致投标被拒绝。</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*投标人应答索引表；</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*投标函；</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*投标人资格声明；</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*投标人法定代表人授权委托书（如投标代表人不是法人代表的须提供，开标登记时应提供一份原件）；</w:t>
            </w:r>
          </w:p>
          <w:p w:rsidR="0059109D" w:rsidRDefault="00000000">
            <w:pPr>
              <w:pStyle w:val="a9"/>
              <w:numPr>
                <w:ilvl w:val="0"/>
                <w:numId w:val="4"/>
              </w:numPr>
              <w:spacing w:line="560" w:lineRule="exact"/>
              <w:ind w:left="0" w:firstLineChars="200" w:firstLine="420"/>
              <w:rPr>
                <w:rFonts w:hAnsi="宋体" w:cs="宋体"/>
                <w:kern w:val="0"/>
                <w:szCs w:val="20"/>
              </w:rPr>
            </w:pPr>
            <w:r>
              <w:rPr>
                <w:rFonts w:hAnsi="宋体" w:cs="宋体" w:hint="eastAsia"/>
                <w:kern w:val="0"/>
                <w:szCs w:val="20"/>
              </w:rPr>
              <w:t>*</w:t>
            </w:r>
            <w:r>
              <w:rPr>
                <w:rFonts w:hAnsi="宋体" w:cs="Courier New" w:hint="eastAsia"/>
                <w:kern w:val="0"/>
              </w:rPr>
              <w:t>投标人股东关系构成表</w:t>
            </w:r>
            <w:r>
              <w:rPr>
                <w:rFonts w:hAnsi="宋体" w:cs="宋体" w:hint="eastAsia"/>
                <w:kern w:val="0"/>
                <w:szCs w:val="20"/>
              </w:rPr>
              <w:t>；</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*投标人营业执照复印件；</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*投标保证金银行保函；</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*投标人开户银行开具的资信证明原件（</w:t>
            </w:r>
            <w:proofErr w:type="gramStart"/>
            <w:r>
              <w:rPr>
                <w:rFonts w:hAnsi="宋体" w:cs="宋体" w:hint="eastAsia"/>
                <w:kern w:val="0"/>
                <w:szCs w:val="20"/>
              </w:rPr>
              <w:t>按包提供</w:t>
            </w:r>
            <w:proofErr w:type="gramEnd"/>
            <w:r>
              <w:rPr>
                <w:rFonts w:hAnsi="宋体" w:cs="宋体" w:hint="eastAsia"/>
                <w:kern w:val="0"/>
                <w:szCs w:val="20"/>
              </w:rPr>
              <w:t>）；</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lastRenderedPageBreak/>
              <w:t>*近三年财务报表；</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*近一年的纳税证明和</w:t>
            </w:r>
            <w:proofErr w:type="gramStart"/>
            <w:r>
              <w:rPr>
                <w:rFonts w:hAnsi="宋体" w:cs="宋体" w:hint="eastAsia"/>
                <w:kern w:val="0"/>
                <w:szCs w:val="20"/>
              </w:rPr>
              <w:t>社保证明</w:t>
            </w:r>
            <w:proofErr w:type="gramEnd"/>
            <w:r>
              <w:rPr>
                <w:rFonts w:hAnsi="宋体" w:cs="宋体" w:hint="eastAsia"/>
                <w:kern w:val="0"/>
                <w:szCs w:val="20"/>
              </w:rPr>
              <w:t>；</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*信用中国网信用信息报告；</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*商务条款偏离表；</w:t>
            </w:r>
          </w:p>
          <w:p w:rsidR="0059109D" w:rsidRDefault="00000000">
            <w:pPr>
              <w:pStyle w:val="a9"/>
              <w:numPr>
                <w:ilvl w:val="0"/>
                <w:numId w:val="4"/>
              </w:numPr>
              <w:spacing w:before="100" w:beforeAutospacing="1" w:line="560" w:lineRule="exact"/>
              <w:ind w:left="0" w:firstLineChars="200" w:firstLine="420"/>
              <w:rPr>
                <w:rFonts w:hAnsi="宋体" w:cs="宋体"/>
                <w:kern w:val="0"/>
                <w:szCs w:val="20"/>
              </w:rPr>
            </w:pPr>
            <w:r>
              <w:rPr>
                <w:rFonts w:hAnsi="宋体" w:cs="宋体" w:hint="eastAsia"/>
                <w:kern w:val="0"/>
                <w:szCs w:val="20"/>
              </w:rPr>
              <w:t>投标人认为需要提供的其他商务资料。</w:t>
            </w:r>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lastRenderedPageBreak/>
              <w:t>4</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ind w:left="15"/>
              <w:rPr>
                <w:rFonts w:ascii="宋体" w:hAnsi="宋体" w:cs="宋体"/>
                <w:b/>
                <w:szCs w:val="28"/>
              </w:rPr>
            </w:pPr>
            <w:r>
              <w:rPr>
                <w:rFonts w:ascii="宋体" w:hAnsi="宋体" w:cs="宋体" w:hint="eastAsia"/>
                <w:b/>
                <w:szCs w:val="28"/>
              </w:rPr>
              <w:t>投标人应提交的技术文件</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widowControl/>
              <w:spacing w:line="360" w:lineRule="auto"/>
              <w:rPr>
                <w:rStyle w:val="af5"/>
                <w:rFonts w:ascii="宋体" w:hAnsi="宋体" w:cs="宋体"/>
                <w:bCs/>
                <w:color w:val="auto"/>
                <w:szCs w:val="22"/>
                <w:u w:val="none"/>
              </w:rPr>
            </w:pPr>
            <w:r>
              <w:rPr>
                <w:rStyle w:val="af5"/>
                <w:rFonts w:ascii="宋体" w:hAnsi="宋体" w:cs="宋体" w:hint="eastAsia"/>
                <w:bCs/>
                <w:color w:val="auto"/>
                <w:szCs w:val="22"/>
                <w:u w:val="none"/>
              </w:rPr>
              <w:t>特别提示：以下加*项目若有缺失或无效，将不允许在开标后</w:t>
            </w:r>
            <w:proofErr w:type="gramStart"/>
            <w:r>
              <w:rPr>
                <w:rStyle w:val="af5"/>
                <w:rFonts w:ascii="宋体" w:hAnsi="宋体" w:cs="宋体" w:hint="eastAsia"/>
                <w:bCs/>
                <w:color w:val="auto"/>
                <w:szCs w:val="22"/>
                <w:u w:val="none"/>
              </w:rPr>
              <w:t>补正且</w:t>
            </w:r>
            <w:proofErr w:type="gramEnd"/>
            <w:r>
              <w:rPr>
                <w:rStyle w:val="af5"/>
                <w:rFonts w:ascii="宋体" w:hAnsi="宋体" w:cs="宋体" w:hint="eastAsia"/>
                <w:bCs/>
                <w:color w:val="auto"/>
                <w:szCs w:val="22"/>
                <w:u w:val="none"/>
              </w:rPr>
              <w:t>可能导致投标被拒绝。</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*开标一览表；</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*投标价格合理性说明</w:t>
            </w:r>
            <w:r>
              <w:rPr>
                <w:rFonts w:hAnsi="宋体" w:cs="宋体" w:hint="eastAsia"/>
                <w:kern w:val="0"/>
                <w:szCs w:val="20"/>
              </w:rPr>
              <w:t>；</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*投标</w:t>
            </w:r>
            <w:r>
              <w:rPr>
                <w:rFonts w:hint="eastAsia"/>
                <w:spacing w:val="-3"/>
              </w:rPr>
              <w:t>系统及服务</w:t>
            </w:r>
            <w:r>
              <w:rPr>
                <w:spacing w:val="-3"/>
              </w:rPr>
              <w:t>价格表</w:t>
            </w:r>
            <w:r>
              <w:rPr>
                <w:rFonts w:ascii="宋体" w:hAnsi="宋体" w:cs="宋体" w:hint="eastAsia"/>
                <w:kern w:val="0"/>
                <w:szCs w:val="20"/>
              </w:rPr>
              <w:t>；</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*投标</w:t>
            </w:r>
            <w:r>
              <w:rPr>
                <w:rFonts w:hint="eastAsia"/>
                <w:spacing w:val="-3"/>
              </w:rPr>
              <w:t>服务</w:t>
            </w:r>
            <w:r>
              <w:rPr>
                <w:rFonts w:ascii="宋体" w:hAnsi="宋体" w:cs="宋体" w:hint="eastAsia"/>
                <w:kern w:val="0"/>
                <w:szCs w:val="20"/>
              </w:rPr>
              <w:t>技术规范逐项应答表；</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*提供在中华人民共和国范围内近三年采购项目中与本次投标服务类型相同的采购项目成功案例、项目介绍及最终用户的有效联系方式，提供与用户签订的合同首页、明细金额所在页及签字盖章页复印件作为证明</w:t>
            </w:r>
            <w:r>
              <w:rPr>
                <w:rFonts w:hAnsi="宋体" w:cs="宋体" w:hint="eastAsia"/>
                <w:kern w:val="0"/>
                <w:szCs w:val="20"/>
              </w:rPr>
              <w:t>；</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*服务承诺函逐项应答表；</w:t>
            </w:r>
          </w:p>
          <w:p w:rsidR="0059109D" w:rsidRDefault="00000000">
            <w:pPr>
              <w:numPr>
                <w:ilvl w:val="0"/>
                <w:numId w:val="5"/>
              </w:numPr>
              <w:spacing w:before="100" w:beforeAutospacing="1" w:line="560" w:lineRule="exact"/>
              <w:ind w:left="0" w:firstLineChars="200" w:firstLine="420"/>
              <w:rPr>
                <w:rFonts w:ascii="宋体" w:hAnsi="宋体" w:cs="宋体"/>
                <w:kern w:val="0"/>
                <w:szCs w:val="20"/>
              </w:rPr>
            </w:pPr>
            <w:r>
              <w:rPr>
                <w:rFonts w:ascii="宋体" w:hAnsi="宋体" w:cs="宋体" w:hint="eastAsia"/>
                <w:kern w:val="0"/>
                <w:szCs w:val="20"/>
              </w:rPr>
              <w:t>投标人认为需要提供的其它技术资料；</w:t>
            </w:r>
          </w:p>
          <w:p w:rsidR="0059109D" w:rsidRDefault="00000000">
            <w:pPr>
              <w:numPr>
                <w:ilvl w:val="0"/>
                <w:numId w:val="5"/>
              </w:numPr>
              <w:spacing w:before="100" w:beforeAutospacing="1" w:line="560" w:lineRule="exact"/>
              <w:ind w:left="0" w:firstLineChars="200" w:firstLine="420"/>
              <w:rPr>
                <w:rFonts w:ascii="宋体" w:hAnsi="宋体" w:cs="宋体"/>
                <w:kern w:val="0"/>
                <w:sz w:val="20"/>
                <w:szCs w:val="20"/>
              </w:rPr>
            </w:pPr>
            <w:r>
              <w:rPr>
                <w:rFonts w:ascii="宋体" w:hAnsi="宋体" w:cs="宋体" w:hint="eastAsia"/>
                <w:kern w:val="0"/>
                <w:szCs w:val="20"/>
              </w:rPr>
              <w:t>投标人自行编写的技术文件。</w:t>
            </w:r>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5</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rPr>
                <w:rFonts w:ascii="宋体" w:hAnsi="宋体" w:cs="宋体"/>
                <w:b/>
                <w:szCs w:val="28"/>
              </w:rPr>
            </w:pPr>
            <w:r>
              <w:rPr>
                <w:rFonts w:ascii="宋体" w:hAnsi="宋体" w:cs="宋体" w:hint="eastAsia"/>
                <w:b/>
                <w:szCs w:val="28"/>
              </w:rPr>
              <w:t>投标人应提交的自行编写的技术文件</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4"/>
              <w:keepLines/>
              <w:numPr>
                <w:ilvl w:val="3"/>
                <w:numId w:val="0"/>
              </w:numPr>
              <w:adjustRightInd w:val="0"/>
              <w:spacing w:line="560" w:lineRule="exact"/>
              <w:ind w:firstLineChars="200" w:firstLine="420"/>
              <w:jc w:val="both"/>
            </w:pPr>
            <w:r>
              <w:rPr>
                <w:rFonts w:hint="eastAsia"/>
              </w:rPr>
              <w:t>1、技术支持与服务方案</w:t>
            </w:r>
          </w:p>
          <w:p w:rsidR="0059109D" w:rsidRDefault="00000000">
            <w:pPr>
              <w:pStyle w:val="4"/>
              <w:keepLines/>
              <w:numPr>
                <w:ilvl w:val="3"/>
                <w:numId w:val="0"/>
              </w:numPr>
              <w:adjustRightInd w:val="0"/>
              <w:spacing w:line="560" w:lineRule="exact"/>
              <w:ind w:firstLineChars="200" w:firstLine="420"/>
              <w:jc w:val="both"/>
              <w:rPr>
                <w:kern w:val="0"/>
              </w:rPr>
            </w:pPr>
            <w:r>
              <w:rPr>
                <w:rFonts w:hint="eastAsia"/>
                <w:kern w:val="0"/>
              </w:rPr>
              <w:t>1.1技术支持与服务体系</w:t>
            </w:r>
            <w:r>
              <w:rPr>
                <w:rFonts w:hint="eastAsia"/>
                <w:kern w:val="0"/>
                <w:szCs w:val="20"/>
              </w:rPr>
              <w:t>；</w:t>
            </w:r>
          </w:p>
          <w:p w:rsidR="0059109D" w:rsidRDefault="00000000">
            <w:pPr>
              <w:pStyle w:val="a9"/>
              <w:spacing w:line="560" w:lineRule="exact"/>
              <w:ind w:firstLineChars="200" w:firstLine="420"/>
              <w:rPr>
                <w:rFonts w:hAnsi="宋体" w:cs="宋体"/>
                <w:kern w:val="0"/>
              </w:rPr>
            </w:pPr>
            <w:r>
              <w:rPr>
                <w:rFonts w:hAnsi="宋体" w:cs="宋体" w:hint="eastAsia"/>
                <w:kern w:val="0"/>
              </w:rPr>
              <w:t>1.2技术支持与服务原则</w:t>
            </w:r>
            <w:r>
              <w:rPr>
                <w:rFonts w:hAnsi="宋体" w:cs="宋体" w:hint="eastAsia"/>
                <w:kern w:val="0"/>
                <w:szCs w:val="20"/>
              </w:rPr>
              <w:t>；</w:t>
            </w:r>
          </w:p>
          <w:p w:rsidR="0059109D" w:rsidRDefault="00000000">
            <w:pPr>
              <w:pStyle w:val="a9"/>
              <w:spacing w:line="560" w:lineRule="exact"/>
              <w:ind w:firstLineChars="200" w:firstLine="420"/>
              <w:rPr>
                <w:rFonts w:hAnsi="宋体" w:cs="宋体"/>
                <w:kern w:val="0"/>
              </w:rPr>
            </w:pPr>
            <w:r>
              <w:rPr>
                <w:rFonts w:hAnsi="宋体" w:cs="宋体" w:hint="eastAsia"/>
                <w:kern w:val="0"/>
              </w:rPr>
              <w:t>1.3技术支持与服务目标</w:t>
            </w:r>
            <w:r>
              <w:rPr>
                <w:rFonts w:hAnsi="宋体" w:cs="宋体" w:hint="eastAsia"/>
                <w:kern w:val="0"/>
                <w:szCs w:val="20"/>
              </w:rPr>
              <w:t>；</w:t>
            </w:r>
          </w:p>
          <w:p w:rsidR="0059109D" w:rsidRDefault="00000000">
            <w:pPr>
              <w:pStyle w:val="a9"/>
              <w:spacing w:line="560" w:lineRule="exact"/>
              <w:ind w:firstLineChars="200" w:firstLine="420"/>
              <w:rPr>
                <w:rFonts w:hAnsi="宋体" w:cs="宋体"/>
                <w:kern w:val="0"/>
              </w:rPr>
            </w:pPr>
            <w:r>
              <w:rPr>
                <w:rFonts w:hAnsi="宋体" w:cs="宋体" w:hint="eastAsia"/>
                <w:kern w:val="0"/>
              </w:rPr>
              <w:lastRenderedPageBreak/>
              <w:t>1.4技术支持与服务内容；</w:t>
            </w:r>
          </w:p>
          <w:p w:rsidR="0059109D" w:rsidRDefault="00000000">
            <w:pPr>
              <w:pStyle w:val="a9"/>
              <w:spacing w:line="560" w:lineRule="exact"/>
              <w:ind w:firstLineChars="200" w:firstLine="420"/>
              <w:rPr>
                <w:rFonts w:hAnsi="宋体" w:cs="宋体"/>
                <w:kern w:val="0"/>
              </w:rPr>
            </w:pPr>
            <w:r>
              <w:rPr>
                <w:rFonts w:hAnsi="宋体" w:cs="宋体" w:hint="eastAsia"/>
                <w:kern w:val="0"/>
              </w:rPr>
              <w:t>1.5技术支持与服务时间。</w:t>
            </w:r>
          </w:p>
          <w:p w:rsidR="0059109D" w:rsidRDefault="00000000">
            <w:pPr>
              <w:pStyle w:val="4"/>
              <w:keepLines/>
              <w:numPr>
                <w:ilvl w:val="3"/>
                <w:numId w:val="0"/>
              </w:numPr>
              <w:adjustRightInd w:val="0"/>
              <w:spacing w:line="560" w:lineRule="exact"/>
              <w:ind w:firstLineChars="200" w:firstLine="420"/>
              <w:jc w:val="both"/>
            </w:pPr>
            <w:r>
              <w:rPr>
                <w:rFonts w:hint="eastAsia"/>
              </w:rPr>
              <w:t>2、投标人需编写的其它文件，包括但不限于：</w:t>
            </w:r>
          </w:p>
          <w:p w:rsidR="0059109D" w:rsidRDefault="00000000">
            <w:pPr>
              <w:pStyle w:val="a9"/>
              <w:spacing w:line="560" w:lineRule="exact"/>
              <w:ind w:firstLineChars="200" w:firstLine="420"/>
              <w:rPr>
                <w:rFonts w:hAnsi="宋体" w:cs="宋体"/>
                <w:kern w:val="0"/>
              </w:rPr>
            </w:pPr>
            <w:r>
              <w:rPr>
                <w:rFonts w:hAnsi="宋体" w:cs="宋体" w:hint="eastAsia"/>
                <w:kern w:val="0"/>
              </w:rPr>
              <w:t>2.1 主要技术指标和运行性能的详细描述；</w:t>
            </w:r>
          </w:p>
          <w:p w:rsidR="0059109D" w:rsidRDefault="00000000">
            <w:pPr>
              <w:pStyle w:val="a9"/>
              <w:spacing w:line="560" w:lineRule="exact"/>
              <w:ind w:firstLineChars="200" w:firstLine="420"/>
              <w:rPr>
                <w:rFonts w:hAnsi="宋体" w:cs="宋体"/>
                <w:kern w:val="0"/>
              </w:rPr>
            </w:pPr>
            <w:r>
              <w:rPr>
                <w:rFonts w:hAnsi="宋体" w:cs="宋体" w:hint="eastAsia"/>
                <w:kern w:val="0"/>
              </w:rPr>
              <w:t>2.2 详细的交货清单；</w:t>
            </w:r>
          </w:p>
          <w:p w:rsidR="0059109D" w:rsidRDefault="00000000">
            <w:pPr>
              <w:pStyle w:val="a9"/>
              <w:spacing w:line="560" w:lineRule="exact"/>
              <w:ind w:firstLineChars="200" w:firstLine="420"/>
              <w:rPr>
                <w:rFonts w:hAnsi="宋体" w:cs="宋体"/>
                <w:kern w:val="0"/>
              </w:rPr>
            </w:pPr>
            <w:r>
              <w:rPr>
                <w:rFonts w:hAnsi="宋体" w:cs="宋体" w:hint="eastAsia"/>
                <w:kern w:val="0"/>
              </w:rPr>
              <w:t>2.3 服务验收标准；</w:t>
            </w:r>
          </w:p>
          <w:p w:rsidR="0059109D" w:rsidRDefault="00000000">
            <w:pPr>
              <w:pStyle w:val="4"/>
              <w:keepLines/>
              <w:numPr>
                <w:ilvl w:val="3"/>
                <w:numId w:val="0"/>
              </w:numPr>
              <w:adjustRightInd w:val="0"/>
              <w:spacing w:line="560" w:lineRule="exact"/>
              <w:ind w:firstLineChars="200" w:firstLine="420"/>
              <w:jc w:val="both"/>
              <w:rPr>
                <w:szCs w:val="20"/>
              </w:rPr>
            </w:pPr>
            <w:r>
              <w:rPr>
                <w:rFonts w:hint="eastAsia"/>
              </w:rPr>
              <w:t>3、其他需要说明的问题。</w:t>
            </w:r>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lastRenderedPageBreak/>
              <w:t>6</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rPr>
                <w:rFonts w:ascii="宋体" w:hAnsi="宋体" w:cs="宋体"/>
                <w:b/>
                <w:szCs w:val="28"/>
              </w:rPr>
            </w:pPr>
            <w:r>
              <w:rPr>
                <w:rFonts w:ascii="宋体" w:hAnsi="宋体" w:cs="宋体" w:hint="eastAsia"/>
                <w:b/>
                <w:szCs w:val="28"/>
              </w:rPr>
              <w:t>投标保证金额</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22"/>
              <w:keepNext w:val="0"/>
              <w:keepLines w:val="0"/>
              <w:spacing w:before="0" w:after="0" w:line="560" w:lineRule="exact"/>
              <w:ind w:left="0" w:firstLineChars="200" w:firstLine="420"/>
              <w:jc w:val="both"/>
              <w:outlineLvl w:val="9"/>
              <w:rPr>
                <w:rFonts w:cs="宋体"/>
                <w:color w:val="auto"/>
                <w:szCs w:val="21"/>
                <w:u w:val="single"/>
              </w:rPr>
            </w:pPr>
            <w:bookmarkStart w:id="200" w:name="_Toc12683"/>
            <w:bookmarkStart w:id="201" w:name="_Toc11032"/>
            <w:bookmarkStart w:id="202" w:name="_Toc2613"/>
            <w:bookmarkStart w:id="203" w:name="_Toc29989"/>
            <w:bookmarkStart w:id="204" w:name="_Toc5478"/>
            <w:bookmarkStart w:id="205" w:name="_Toc7485"/>
            <w:bookmarkStart w:id="206" w:name="_Toc4217"/>
            <w:bookmarkStart w:id="207" w:name="_Toc12433"/>
            <w:bookmarkStart w:id="208" w:name="_Toc8080"/>
            <w:bookmarkStart w:id="209" w:name="_Toc17861"/>
            <w:r>
              <w:rPr>
                <w:rFonts w:cs="宋体" w:hint="eastAsia"/>
                <w:color w:val="auto"/>
                <w:u w:val="single"/>
              </w:rPr>
              <w:t>投标人应以银行保函方式提供人民币壹万</w:t>
            </w:r>
            <w:r>
              <w:rPr>
                <w:rFonts w:cs="宋体" w:hint="eastAsia"/>
                <w:color w:val="auto"/>
                <w:kern w:val="2"/>
                <w:szCs w:val="24"/>
                <w:u w:val="single"/>
              </w:rPr>
              <w:t>元整</w:t>
            </w:r>
            <w:r>
              <w:rPr>
                <w:rFonts w:cs="宋体" w:hint="eastAsia"/>
                <w:color w:val="auto"/>
                <w:u w:val="single"/>
              </w:rPr>
              <w:t>投标保证金。</w:t>
            </w:r>
            <w:r>
              <w:rPr>
                <w:rFonts w:cs="宋体" w:hint="eastAsia"/>
                <w:color w:val="auto"/>
                <w:u w:val="single"/>
              </w:rPr>
              <w:br/>
            </w:r>
            <w:r>
              <w:rPr>
                <w:rFonts w:cs="宋体" w:hint="eastAsia"/>
                <w:color w:val="auto"/>
                <w:szCs w:val="21"/>
                <w:u w:val="single"/>
              </w:rPr>
              <w:t>投标</w:t>
            </w:r>
            <w:proofErr w:type="gramStart"/>
            <w:r>
              <w:rPr>
                <w:rFonts w:cs="宋体" w:hint="eastAsia"/>
                <w:color w:val="auto"/>
                <w:szCs w:val="21"/>
                <w:u w:val="single"/>
              </w:rPr>
              <w:t>保证金</w:t>
            </w:r>
            <w:r>
              <w:rPr>
                <w:rFonts w:cs="宋体" w:hint="eastAsia"/>
                <w:bCs/>
                <w:color w:val="auto"/>
                <w:szCs w:val="21"/>
                <w:u w:val="single"/>
              </w:rPr>
              <w:t>按包开具</w:t>
            </w:r>
            <w:proofErr w:type="gramEnd"/>
            <w:r>
              <w:rPr>
                <w:rFonts w:cs="宋体" w:hint="eastAsia"/>
                <w:color w:val="auto"/>
                <w:szCs w:val="21"/>
                <w:u w:val="single"/>
              </w:rPr>
              <w:t>，即以包为单位分别出具</w:t>
            </w:r>
            <w:r>
              <w:rPr>
                <w:rFonts w:cs="宋体" w:hint="eastAsia"/>
                <w:color w:val="auto"/>
                <w:u w:val="single"/>
              </w:rPr>
              <w:t>，保函截止日期，从开标日期起计算不少于 180 天。</w:t>
            </w:r>
            <w:bookmarkEnd w:id="200"/>
            <w:bookmarkEnd w:id="201"/>
            <w:bookmarkEnd w:id="202"/>
            <w:bookmarkEnd w:id="203"/>
            <w:bookmarkEnd w:id="204"/>
            <w:bookmarkEnd w:id="205"/>
            <w:bookmarkEnd w:id="206"/>
            <w:bookmarkEnd w:id="207"/>
            <w:bookmarkEnd w:id="208"/>
            <w:bookmarkEnd w:id="209"/>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7</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3h3H3sect12366"/>
              <w:keepNext w:val="0"/>
              <w:keepLines w:val="0"/>
              <w:spacing w:before="100" w:beforeAutospacing="1" w:after="100" w:line="360" w:lineRule="auto"/>
              <w:jc w:val="both"/>
              <w:outlineLvl w:val="9"/>
              <w:rPr>
                <w:rFonts w:ascii="宋体" w:hAnsi="宋体"/>
                <w:bCs w:val="0"/>
                <w:szCs w:val="28"/>
              </w:rPr>
            </w:pPr>
            <w:bookmarkStart w:id="210" w:name="_Toc32307"/>
            <w:bookmarkStart w:id="211" w:name="_Toc22618"/>
            <w:r>
              <w:rPr>
                <w:rFonts w:ascii="宋体" w:hAnsi="宋体" w:hint="eastAsia"/>
                <w:bCs w:val="0"/>
                <w:szCs w:val="28"/>
              </w:rPr>
              <w:t>是否允许投标人将项目相关工作交由他人完成</w:t>
            </w:r>
            <w:bookmarkEnd w:id="210"/>
            <w:bookmarkEnd w:id="211"/>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22"/>
              <w:keepNext w:val="0"/>
              <w:keepLines w:val="0"/>
              <w:spacing w:before="100" w:beforeAutospacing="1" w:after="100" w:line="360" w:lineRule="auto"/>
              <w:ind w:left="0"/>
              <w:jc w:val="both"/>
              <w:outlineLvl w:val="9"/>
              <w:rPr>
                <w:rFonts w:cs="宋体"/>
                <w:color w:val="auto"/>
                <w:szCs w:val="21"/>
              </w:rPr>
            </w:pPr>
            <w:bookmarkStart w:id="212" w:name="_Toc5334"/>
            <w:bookmarkStart w:id="213" w:name="_Toc6483"/>
            <w:bookmarkStart w:id="214" w:name="_Toc20571"/>
            <w:bookmarkStart w:id="215" w:name="_Toc2871"/>
            <w:bookmarkStart w:id="216" w:name="_Toc21913"/>
            <w:bookmarkStart w:id="217" w:name="_Toc10918"/>
            <w:bookmarkStart w:id="218" w:name="_Toc30959"/>
            <w:bookmarkStart w:id="219" w:name="_Toc4838"/>
            <w:bookmarkStart w:id="220" w:name="_Toc10177"/>
            <w:bookmarkStart w:id="221" w:name="_Toc19429"/>
            <w:r>
              <w:rPr>
                <w:rFonts w:cs="宋体" w:hint="eastAsia"/>
                <w:color w:val="auto"/>
                <w:szCs w:val="21"/>
              </w:rPr>
              <w:t>否</w:t>
            </w:r>
            <w:bookmarkEnd w:id="212"/>
            <w:bookmarkEnd w:id="213"/>
            <w:bookmarkEnd w:id="214"/>
            <w:bookmarkEnd w:id="215"/>
            <w:bookmarkEnd w:id="216"/>
            <w:bookmarkEnd w:id="217"/>
            <w:bookmarkEnd w:id="218"/>
            <w:bookmarkEnd w:id="219"/>
            <w:bookmarkEnd w:id="220"/>
            <w:bookmarkEnd w:id="221"/>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8</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rPr>
                <w:rFonts w:ascii="宋体" w:hAnsi="宋体" w:cs="宋体"/>
                <w:b/>
                <w:szCs w:val="28"/>
              </w:rPr>
            </w:pPr>
            <w:r>
              <w:rPr>
                <w:rFonts w:ascii="宋体" w:hAnsi="宋体" w:cs="宋体" w:hint="eastAsia"/>
                <w:b/>
                <w:szCs w:val="28"/>
              </w:rPr>
              <w:t>投标有效期</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pStyle w:val="22"/>
              <w:keepNext w:val="0"/>
              <w:keepLines w:val="0"/>
              <w:spacing w:before="100" w:beforeAutospacing="1" w:after="100" w:line="360" w:lineRule="auto"/>
              <w:ind w:left="0"/>
              <w:jc w:val="both"/>
              <w:outlineLvl w:val="9"/>
              <w:rPr>
                <w:rFonts w:cs="宋体"/>
                <w:color w:val="auto"/>
                <w:szCs w:val="21"/>
              </w:rPr>
            </w:pPr>
            <w:r>
              <w:rPr>
                <w:rFonts w:hint="eastAsia"/>
                <w:bCs/>
                <w:color w:val="auto"/>
              </w:rPr>
              <w:t>投标截止日起</w:t>
            </w:r>
            <w:r>
              <w:rPr>
                <w:rFonts w:hint="eastAsia"/>
                <w:bCs/>
                <w:color w:val="auto"/>
                <w:u w:val="single"/>
              </w:rPr>
              <w:t xml:space="preserve"> 180</w:t>
            </w:r>
            <w:r>
              <w:rPr>
                <w:bCs/>
                <w:color w:val="auto"/>
                <w:u w:val="single"/>
              </w:rPr>
              <w:t xml:space="preserve"> </w:t>
            </w:r>
            <w:r>
              <w:rPr>
                <w:rFonts w:hint="eastAsia"/>
                <w:bCs/>
                <w:color w:val="auto"/>
              </w:rPr>
              <w:t>日历日</w:t>
            </w:r>
          </w:p>
        </w:tc>
      </w:tr>
      <w:tr w:rsidR="0059109D">
        <w:trPr>
          <w:trHeight w:val="90"/>
        </w:trPr>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jc w:val="center"/>
              <w:rPr>
                <w:rFonts w:ascii="宋体" w:hAnsi="宋体" w:cs="宋体"/>
                <w:b/>
                <w:szCs w:val="28"/>
              </w:rPr>
            </w:pPr>
            <w:r>
              <w:rPr>
                <w:rFonts w:ascii="宋体" w:hAnsi="宋体" w:cs="宋体" w:hint="eastAsia"/>
                <w:b/>
                <w:szCs w:val="28"/>
              </w:rPr>
              <w:t>9</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spacing w:before="100" w:beforeAutospacing="1" w:after="100" w:line="360" w:lineRule="auto"/>
              <w:rPr>
                <w:rFonts w:ascii="宋体" w:hAnsi="宋体" w:cs="宋体"/>
                <w:b/>
                <w:szCs w:val="28"/>
              </w:rPr>
            </w:pPr>
            <w:r>
              <w:rPr>
                <w:rFonts w:ascii="宋体" w:hAnsi="宋体" w:cs="宋体" w:hint="eastAsia"/>
                <w:b/>
                <w:szCs w:val="28"/>
              </w:rPr>
              <w:t>投标文件份数</w:t>
            </w:r>
          </w:p>
        </w:tc>
        <w:tc>
          <w:tcPr>
            <w:tcW w:w="0" w:type="auto"/>
            <w:tcBorders>
              <w:top w:val="single" w:sz="4" w:space="0" w:color="auto"/>
              <w:left w:val="single" w:sz="4" w:space="0" w:color="auto"/>
              <w:bottom w:val="single" w:sz="4" w:space="0" w:color="auto"/>
              <w:right w:val="single" w:sz="4" w:space="0" w:color="auto"/>
            </w:tcBorders>
            <w:vAlign w:val="center"/>
          </w:tcPr>
          <w:p w:rsidR="0059109D" w:rsidRDefault="00000000">
            <w:pPr>
              <w:widowControl/>
              <w:spacing w:line="360" w:lineRule="auto"/>
            </w:pPr>
            <w:r>
              <w:rPr>
                <w:rFonts w:hint="eastAsia"/>
              </w:rPr>
              <w:t>1</w:t>
            </w:r>
            <w:r>
              <w:rPr>
                <w:rFonts w:hint="eastAsia"/>
              </w:rPr>
              <w:t>、投标文件一式</w:t>
            </w:r>
            <w:r>
              <w:rPr>
                <w:rFonts w:hint="eastAsia"/>
              </w:rPr>
              <w:t>3</w:t>
            </w:r>
            <w:r>
              <w:rPr>
                <w:rFonts w:hint="eastAsia"/>
              </w:rPr>
              <w:t>份，其中正本</w:t>
            </w:r>
            <w:r>
              <w:rPr>
                <w:rFonts w:hint="eastAsia"/>
              </w:rPr>
              <w:t>1</w:t>
            </w:r>
            <w:r>
              <w:rPr>
                <w:rFonts w:hint="eastAsia"/>
              </w:rPr>
              <w:t>份，副本</w:t>
            </w:r>
            <w:r>
              <w:rPr>
                <w:rFonts w:hint="eastAsia"/>
              </w:rPr>
              <w:t>2</w:t>
            </w:r>
            <w:r>
              <w:rPr>
                <w:rFonts w:hint="eastAsia"/>
              </w:rPr>
              <w:t>份，投标文件商务和技术部分应统一装订。（</w:t>
            </w:r>
            <w:proofErr w:type="gramStart"/>
            <w:r>
              <w:rPr>
                <w:rFonts w:hint="eastAsia"/>
              </w:rPr>
              <w:t>按包提供</w:t>
            </w:r>
            <w:proofErr w:type="gramEnd"/>
            <w:r>
              <w:rPr>
                <w:rFonts w:hint="eastAsia"/>
              </w:rPr>
              <w:t>）。</w:t>
            </w:r>
          </w:p>
          <w:p w:rsidR="0059109D" w:rsidRDefault="00000000">
            <w:pPr>
              <w:widowControl/>
              <w:spacing w:line="360" w:lineRule="auto"/>
            </w:pPr>
            <w:r>
              <w:rPr>
                <w:rFonts w:hint="eastAsia"/>
              </w:rPr>
              <w:t>2</w:t>
            </w:r>
            <w:r>
              <w:rPr>
                <w:rFonts w:hint="eastAsia"/>
              </w:rPr>
              <w:t>、投标数据包：投标人应按照招标文件的格式要求填报投标文件的相应数据及内容，填报完成后扫描投标文件正本（扩展名为“</w:t>
            </w:r>
            <w:r>
              <w:rPr>
                <w:rFonts w:hint="eastAsia"/>
              </w:rPr>
              <w:t>.PDF</w:t>
            </w:r>
            <w:r>
              <w:rPr>
                <w:rFonts w:hint="eastAsia"/>
              </w:rPr>
              <w:t>”），并将正本分别存于</w:t>
            </w:r>
            <w:r>
              <w:rPr>
                <w:rFonts w:hint="eastAsia"/>
              </w:rPr>
              <w:t>2</w:t>
            </w:r>
            <w:r>
              <w:rPr>
                <w:rFonts w:hint="eastAsia"/>
              </w:rPr>
              <w:t>个</w:t>
            </w:r>
            <w:r>
              <w:rPr>
                <w:rFonts w:hint="eastAsia"/>
              </w:rPr>
              <w:t>U</w:t>
            </w:r>
            <w:r>
              <w:rPr>
                <w:rFonts w:hint="eastAsia"/>
              </w:rPr>
              <w:t>盘为存储介质提交。（</w:t>
            </w:r>
            <w:proofErr w:type="gramStart"/>
            <w:r>
              <w:rPr>
                <w:rFonts w:hint="eastAsia"/>
              </w:rPr>
              <w:t>按包提供</w:t>
            </w:r>
            <w:proofErr w:type="gramEnd"/>
            <w:r>
              <w:rPr>
                <w:rFonts w:hint="eastAsia"/>
              </w:rPr>
              <w:t>）。</w:t>
            </w:r>
          </w:p>
          <w:p w:rsidR="0059109D" w:rsidRDefault="00000000">
            <w:pPr>
              <w:widowControl/>
              <w:spacing w:line="360" w:lineRule="auto"/>
            </w:pPr>
            <w:r>
              <w:rPr>
                <w:rFonts w:hint="eastAsia"/>
              </w:rPr>
              <w:t>3</w:t>
            </w:r>
            <w:r>
              <w:rPr>
                <w:rFonts w:hint="eastAsia"/>
              </w:rPr>
              <w:t>、开标一览表正本一式两份，单独密封于一个信封内。（</w:t>
            </w:r>
            <w:proofErr w:type="gramStart"/>
            <w:r>
              <w:rPr>
                <w:rFonts w:hint="eastAsia"/>
              </w:rPr>
              <w:t>按包提供</w:t>
            </w:r>
            <w:proofErr w:type="gramEnd"/>
            <w:r>
              <w:rPr>
                <w:rFonts w:hint="eastAsia"/>
              </w:rPr>
              <w:t>）。</w:t>
            </w:r>
          </w:p>
          <w:p w:rsidR="0059109D" w:rsidRDefault="00000000">
            <w:pPr>
              <w:widowControl/>
              <w:spacing w:line="360" w:lineRule="auto"/>
            </w:pPr>
            <w:r>
              <w:rPr>
                <w:rFonts w:hint="eastAsia"/>
              </w:rPr>
              <w:t>4</w:t>
            </w:r>
            <w:r>
              <w:rPr>
                <w:rFonts w:hint="eastAsia"/>
              </w:rPr>
              <w:t>、投标人应设计包装，使其适于搬运。</w:t>
            </w:r>
            <w:proofErr w:type="gramStart"/>
            <w:r>
              <w:rPr>
                <w:rFonts w:hint="eastAsia"/>
              </w:rPr>
              <w:t>投标人若投报多包</w:t>
            </w:r>
            <w:proofErr w:type="gramEnd"/>
            <w:r>
              <w:rPr>
                <w:rFonts w:hint="eastAsia"/>
              </w:rPr>
              <w:t>的，商务文件和技术文件应以包为单位进行编制。</w:t>
            </w:r>
          </w:p>
          <w:p w:rsidR="0059109D" w:rsidRDefault="00000000">
            <w:pPr>
              <w:spacing w:line="360" w:lineRule="auto"/>
            </w:pPr>
            <w:r>
              <w:rPr>
                <w:rFonts w:hint="eastAsia"/>
              </w:rPr>
              <w:t>5</w:t>
            </w:r>
            <w:r>
              <w:rPr>
                <w:rFonts w:hint="eastAsia"/>
              </w:rPr>
              <w:t>、</w:t>
            </w:r>
            <w:r>
              <w:rPr>
                <w:rFonts w:ascii="宋体" w:hAnsi="宋体" w:hint="eastAsia"/>
              </w:rPr>
              <w:t>纸质应答文件统一采用A4格式打印，左侧装订，不采用活页夹等可随时拆换或零散页的方式装订，所有纸质文件采用A4纸胶装、平装。（除开标一览表外）</w:t>
            </w:r>
          </w:p>
        </w:tc>
      </w:tr>
      <w:bookmarkEnd w:id="185"/>
      <w:bookmarkEnd w:id="186"/>
    </w:tbl>
    <w:p w:rsidR="0059109D" w:rsidRDefault="0059109D">
      <w:pPr>
        <w:pStyle w:val="12"/>
        <w:tabs>
          <w:tab w:val="left" w:pos="420"/>
        </w:tabs>
        <w:spacing w:line="360" w:lineRule="auto"/>
        <w:ind w:firstLineChars="200" w:firstLine="420"/>
        <w:rPr>
          <w:rFonts w:cs="宋体"/>
          <w:u w:val="single"/>
        </w:rPr>
      </w:pPr>
    </w:p>
    <w:p w:rsidR="0059109D" w:rsidRDefault="00000000">
      <w:pPr>
        <w:pStyle w:val="2"/>
        <w:rPr>
          <w:rFonts w:eastAsia="宋体"/>
          <w:b/>
          <w:bCs/>
          <w:sz w:val="32"/>
          <w:szCs w:val="32"/>
        </w:rPr>
      </w:pPr>
      <w:bookmarkStart w:id="222" w:name="_Toc21880"/>
      <w:bookmarkStart w:id="223" w:name="_Toc286751799"/>
      <w:bookmarkStart w:id="224" w:name="_Toc26355"/>
      <w:bookmarkStart w:id="225" w:name="_Toc29061"/>
      <w:bookmarkStart w:id="226" w:name="_Toc40103608"/>
      <w:bookmarkStart w:id="227" w:name="_Toc16722"/>
      <w:bookmarkStart w:id="228" w:name="_Toc26091"/>
      <w:bookmarkStart w:id="229" w:name="_Toc23285"/>
      <w:bookmarkStart w:id="230" w:name="_Toc11027"/>
      <w:bookmarkStart w:id="231" w:name="_Toc18971"/>
      <w:bookmarkStart w:id="232" w:name="_Toc5498"/>
      <w:bookmarkStart w:id="233" w:name="_Toc1492"/>
      <w:r>
        <w:rPr>
          <w:rFonts w:eastAsia="宋体" w:hint="eastAsia"/>
          <w:b/>
          <w:bCs/>
          <w:sz w:val="32"/>
          <w:szCs w:val="32"/>
        </w:rPr>
        <w:t>2.2 招标文件</w:t>
      </w:r>
      <w:bookmarkEnd w:id="222"/>
      <w:bookmarkEnd w:id="223"/>
      <w:bookmarkEnd w:id="224"/>
      <w:bookmarkEnd w:id="225"/>
      <w:bookmarkEnd w:id="226"/>
      <w:bookmarkEnd w:id="227"/>
      <w:bookmarkEnd w:id="228"/>
      <w:bookmarkEnd w:id="229"/>
      <w:bookmarkEnd w:id="230"/>
      <w:bookmarkEnd w:id="231"/>
      <w:bookmarkEnd w:id="232"/>
      <w:bookmarkEnd w:id="233"/>
    </w:p>
    <w:p w:rsidR="0059109D" w:rsidRDefault="00000000">
      <w:pPr>
        <w:spacing w:line="560" w:lineRule="exact"/>
        <w:ind w:firstLineChars="200" w:firstLine="420"/>
        <w:rPr>
          <w:rFonts w:ascii="宋体" w:hAnsi="宋体" w:cs="宋体"/>
        </w:rPr>
      </w:pPr>
      <w:r>
        <w:rPr>
          <w:rFonts w:ascii="宋体" w:hAnsi="宋体" w:cs="宋体" w:hint="eastAsia"/>
        </w:rPr>
        <w:t>本招标文件主要包括：招标公告、投标人须知、评标标准与评标办法、技术要求和服务要求、投标文件格式及附件，共六个部分。</w:t>
      </w:r>
      <w:bookmarkStart w:id="234" w:name="_Toc122616275"/>
      <w:bookmarkStart w:id="235" w:name="_Toc135798429"/>
      <w:bookmarkStart w:id="236" w:name="_Toc286751800"/>
    </w:p>
    <w:p w:rsidR="0059109D" w:rsidRDefault="00000000">
      <w:pPr>
        <w:pStyle w:val="3"/>
        <w:spacing w:before="0" w:after="0" w:line="560" w:lineRule="exact"/>
        <w:ind w:firstLineChars="200" w:firstLine="562"/>
        <w:rPr>
          <w:rFonts w:ascii="宋体" w:hAnsi="宋体" w:cs="宋体"/>
          <w:b/>
          <w:bCs/>
        </w:rPr>
      </w:pPr>
      <w:bookmarkStart w:id="237" w:name="_Toc10753"/>
      <w:bookmarkStart w:id="238" w:name="_Toc16981"/>
      <w:r>
        <w:rPr>
          <w:rFonts w:ascii="宋体" w:hAnsi="宋体" w:cs="宋体" w:hint="eastAsia"/>
          <w:b/>
          <w:bCs/>
        </w:rPr>
        <w:t>2.2.1 招标文件的修订</w:t>
      </w:r>
      <w:bookmarkEnd w:id="234"/>
      <w:bookmarkEnd w:id="235"/>
      <w:bookmarkEnd w:id="236"/>
      <w:bookmarkEnd w:id="237"/>
      <w:bookmarkEnd w:id="238"/>
    </w:p>
    <w:p w:rsidR="0059109D" w:rsidRDefault="00000000">
      <w:pPr>
        <w:spacing w:line="560" w:lineRule="exact"/>
        <w:ind w:firstLineChars="200" w:firstLine="420"/>
        <w:rPr>
          <w:rFonts w:ascii="宋体" w:hAnsi="宋体" w:cs="宋体"/>
        </w:rPr>
      </w:pPr>
      <w:r>
        <w:rPr>
          <w:rFonts w:ascii="宋体" w:hAnsi="宋体" w:cs="宋体" w:hint="eastAsia"/>
        </w:rPr>
        <w:t>1．在投标截止期五日前，招标人无论出于何种原因，均可对招标文件用补充文件的方式进行澄清和修改。该文件为招标文件的组成部分，将向已登记备案并领取了招标文件的投标人发出。对所有领取了招标文件的潜在投标人均具有约束力。投标人若收到该补充或修改文件则应立即以书面及电子邮件形式回复确认已收到该补充或修改文件。</w:t>
      </w:r>
    </w:p>
    <w:p w:rsidR="0059109D" w:rsidRDefault="00000000">
      <w:pPr>
        <w:spacing w:line="560" w:lineRule="exact"/>
        <w:ind w:firstLineChars="200" w:firstLine="420"/>
        <w:rPr>
          <w:rFonts w:ascii="宋体" w:hAnsi="宋体" w:cs="宋体"/>
        </w:rPr>
      </w:pPr>
      <w:r>
        <w:rPr>
          <w:rFonts w:ascii="宋体" w:hAnsi="宋体" w:cs="宋体" w:hint="eastAsia"/>
        </w:rPr>
        <w:t>2．为使投标人有足够的时间按招标文件的修改要求修正投标文件，或者因其他如疫情等不可控因素，招标人可酌情推迟投标的截止日期和开标日期，并在提交投标文件截至时间五日前，在本次刊登招标公告的媒体上发布变更公告。招标人和投标人的权利及义务将受到新的截止期的约束。</w:t>
      </w:r>
    </w:p>
    <w:p w:rsidR="0059109D" w:rsidRDefault="00000000">
      <w:pPr>
        <w:pStyle w:val="3"/>
        <w:spacing w:before="0" w:after="0" w:line="560" w:lineRule="exact"/>
        <w:ind w:firstLineChars="200" w:firstLine="562"/>
        <w:rPr>
          <w:rFonts w:ascii="宋体" w:hAnsi="宋体" w:cs="宋体"/>
          <w:b/>
          <w:bCs/>
        </w:rPr>
      </w:pPr>
      <w:bookmarkStart w:id="239" w:name="_Toc122616276"/>
      <w:bookmarkStart w:id="240" w:name="_Toc14752"/>
      <w:bookmarkStart w:id="241" w:name="_Toc286751801"/>
      <w:bookmarkStart w:id="242" w:name="_Toc2401"/>
      <w:bookmarkStart w:id="243" w:name="_Toc135798430"/>
      <w:r>
        <w:rPr>
          <w:rFonts w:ascii="宋体" w:hAnsi="宋体" w:cs="宋体" w:hint="eastAsia"/>
          <w:b/>
          <w:bCs/>
        </w:rPr>
        <w:t>2.2.2 招标文件的澄清</w:t>
      </w:r>
      <w:bookmarkEnd w:id="239"/>
      <w:bookmarkEnd w:id="240"/>
      <w:bookmarkEnd w:id="241"/>
      <w:bookmarkEnd w:id="242"/>
      <w:bookmarkEnd w:id="243"/>
    </w:p>
    <w:p w:rsidR="0059109D" w:rsidRDefault="00000000">
      <w:pPr>
        <w:spacing w:line="560" w:lineRule="exact"/>
        <w:ind w:firstLineChars="200" w:firstLine="420"/>
        <w:rPr>
          <w:rFonts w:ascii="宋体" w:hAnsi="宋体" w:cs="宋体"/>
        </w:rPr>
      </w:pPr>
      <w:r>
        <w:rPr>
          <w:rFonts w:ascii="宋体" w:hAnsi="宋体" w:cs="宋体" w:hint="eastAsia"/>
        </w:rPr>
        <w:t>投标人对招标文件如有疑问，在澄清截止前向采购联系人提出质询。</w:t>
      </w:r>
    </w:p>
    <w:p w:rsidR="0059109D" w:rsidRDefault="00000000">
      <w:pPr>
        <w:spacing w:line="560" w:lineRule="exact"/>
        <w:ind w:firstLineChars="200" w:firstLine="420"/>
        <w:rPr>
          <w:rFonts w:ascii="宋体" w:hAnsi="宋体" w:cs="宋体"/>
        </w:rPr>
      </w:pPr>
      <w:r>
        <w:rPr>
          <w:rFonts w:ascii="宋体" w:hAnsi="宋体" w:cs="宋体" w:hint="eastAsia"/>
        </w:rPr>
        <w:t>招标人在收到投标人的质询资料后在与招标公告相同的网站发布澄清公告，对质询问题予以答复。答复中包括原提出的问题，但不包括问题的来源。</w:t>
      </w:r>
    </w:p>
    <w:p w:rsidR="0059109D" w:rsidRDefault="00000000">
      <w:pPr>
        <w:spacing w:line="560" w:lineRule="exact"/>
        <w:ind w:firstLineChars="200" w:firstLine="420"/>
        <w:rPr>
          <w:rFonts w:ascii="宋体" w:hAnsi="宋体" w:cs="宋体"/>
        </w:rPr>
      </w:pPr>
      <w:r>
        <w:rPr>
          <w:rFonts w:ascii="宋体" w:hAnsi="宋体" w:cs="宋体" w:hint="eastAsia"/>
        </w:rPr>
        <w:t>招标人将视情况召开答疑会，邀请所有投标人参加，听取并答复投标人的疑问。投标人对招标人的答复应如实记录，并作为招标文件的补充内容。</w:t>
      </w:r>
    </w:p>
    <w:p w:rsidR="0059109D" w:rsidRDefault="00000000">
      <w:pPr>
        <w:pStyle w:val="3"/>
        <w:spacing w:before="0" w:after="0" w:line="560" w:lineRule="exact"/>
        <w:ind w:firstLineChars="200" w:firstLine="562"/>
        <w:rPr>
          <w:rFonts w:ascii="宋体" w:hAnsi="宋体" w:cs="宋体"/>
          <w:b/>
          <w:bCs/>
        </w:rPr>
      </w:pPr>
      <w:bookmarkStart w:id="244" w:name="_Toc286751802"/>
      <w:bookmarkStart w:id="245" w:name="_Toc135798431"/>
      <w:bookmarkStart w:id="246" w:name="_Toc122616277"/>
      <w:bookmarkStart w:id="247" w:name="_Toc5181"/>
      <w:bookmarkStart w:id="248" w:name="_Toc15142"/>
      <w:r>
        <w:rPr>
          <w:rFonts w:ascii="宋体" w:hAnsi="宋体" w:cs="宋体" w:hint="eastAsia"/>
          <w:b/>
          <w:bCs/>
        </w:rPr>
        <w:t>2.2.3 招标文件修订和澄清的效用</w:t>
      </w:r>
      <w:bookmarkEnd w:id="244"/>
      <w:bookmarkEnd w:id="245"/>
      <w:bookmarkEnd w:id="246"/>
      <w:bookmarkEnd w:id="247"/>
      <w:bookmarkEnd w:id="248"/>
    </w:p>
    <w:p w:rsidR="0059109D" w:rsidRDefault="00000000">
      <w:pPr>
        <w:spacing w:line="560" w:lineRule="exact"/>
        <w:ind w:firstLineChars="200" w:firstLine="420"/>
        <w:rPr>
          <w:rFonts w:ascii="宋体" w:hAnsi="宋体" w:cs="宋体"/>
        </w:rPr>
      </w:pPr>
      <w:r>
        <w:rPr>
          <w:rFonts w:ascii="宋体" w:hAnsi="宋体" w:cs="宋体" w:hint="eastAsia"/>
        </w:rPr>
        <w:t>招标文件的澄清和修改将在招标人</w:t>
      </w:r>
      <w:r>
        <w:rPr>
          <w:rFonts w:ascii="宋体" w:hAnsi="宋体" w:cs="宋体" w:hint="eastAsia"/>
          <w:color w:val="000000"/>
        </w:rPr>
        <w:t>网站上发布变更公告，且</w:t>
      </w:r>
      <w:r>
        <w:rPr>
          <w:rFonts w:ascii="宋体" w:hAnsi="宋体" w:cs="宋体" w:hint="eastAsia"/>
        </w:rPr>
        <w:t>均为招标文件不可分割的部分，</w:t>
      </w:r>
      <w:r>
        <w:rPr>
          <w:rFonts w:ascii="宋体" w:hAnsi="宋体" w:cs="宋体" w:hint="eastAsia"/>
        </w:rPr>
        <w:lastRenderedPageBreak/>
        <w:t>其效力等同于招标文件。</w:t>
      </w:r>
    </w:p>
    <w:p w:rsidR="0059109D" w:rsidRDefault="00000000">
      <w:pPr>
        <w:pStyle w:val="2"/>
        <w:jc w:val="both"/>
        <w:rPr>
          <w:rFonts w:eastAsia="宋体"/>
          <w:b/>
          <w:bCs/>
          <w:sz w:val="32"/>
          <w:szCs w:val="32"/>
        </w:rPr>
      </w:pPr>
      <w:bookmarkStart w:id="249" w:name="_2.3_商务文件"/>
      <w:bookmarkStart w:id="250" w:name="_Toc7235"/>
      <w:bookmarkStart w:id="251" w:name="_Toc11812"/>
      <w:bookmarkStart w:id="252" w:name="_Toc19663"/>
      <w:bookmarkStart w:id="253" w:name="_Toc8773"/>
      <w:bookmarkStart w:id="254" w:name="_Toc16913"/>
      <w:bookmarkStart w:id="255" w:name="_Toc1251"/>
      <w:bookmarkStart w:id="256" w:name="_Toc27784"/>
      <w:bookmarkStart w:id="257" w:name="_Toc21961"/>
      <w:bookmarkStart w:id="258" w:name="_Toc40103609"/>
      <w:bookmarkStart w:id="259" w:name="_Toc15744"/>
      <w:bookmarkStart w:id="260" w:name="_Toc286751803"/>
      <w:bookmarkStart w:id="261" w:name="_Toc16990"/>
      <w:bookmarkEnd w:id="249"/>
      <w:r>
        <w:rPr>
          <w:rFonts w:eastAsia="宋体" w:hint="eastAsia"/>
          <w:b/>
          <w:bCs/>
          <w:sz w:val="32"/>
          <w:szCs w:val="32"/>
        </w:rPr>
        <w:t>2.3 投标文件</w:t>
      </w:r>
      <w:bookmarkEnd w:id="250"/>
      <w:bookmarkEnd w:id="251"/>
      <w:bookmarkEnd w:id="252"/>
      <w:bookmarkEnd w:id="253"/>
      <w:bookmarkEnd w:id="254"/>
      <w:bookmarkEnd w:id="255"/>
      <w:bookmarkEnd w:id="256"/>
      <w:bookmarkEnd w:id="257"/>
      <w:bookmarkEnd w:id="258"/>
      <w:bookmarkEnd w:id="259"/>
      <w:bookmarkEnd w:id="260"/>
      <w:bookmarkEnd w:id="261"/>
    </w:p>
    <w:p w:rsidR="0059109D" w:rsidRDefault="00000000">
      <w:pPr>
        <w:pStyle w:val="3"/>
        <w:spacing w:before="0" w:after="0" w:line="560" w:lineRule="exact"/>
        <w:ind w:firstLineChars="200" w:firstLine="562"/>
        <w:rPr>
          <w:rFonts w:ascii="宋体" w:hAnsi="宋体" w:cs="宋体"/>
          <w:b/>
          <w:bCs/>
        </w:rPr>
      </w:pPr>
      <w:bookmarkStart w:id="262" w:name="_Toc286751804"/>
      <w:bookmarkStart w:id="263" w:name="_Toc20650"/>
      <w:bookmarkStart w:id="264" w:name="_Toc26613"/>
      <w:r>
        <w:rPr>
          <w:rFonts w:ascii="宋体" w:hAnsi="宋体" w:cs="宋体" w:hint="eastAsia"/>
          <w:b/>
          <w:bCs/>
        </w:rPr>
        <w:t>2.3.1 投标文件的语言和计量单位</w:t>
      </w:r>
      <w:bookmarkEnd w:id="262"/>
      <w:bookmarkEnd w:id="263"/>
      <w:bookmarkEnd w:id="264"/>
    </w:p>
    <w:p w:rsidR="0059109D" w:rsidRDefault="00000000">
      <w:pPr>
        <w:spacing w:line="560" w:lineRule="exact"/>
        <w:ind w:firstLineChars="200" w:firstLine="420"/>
        <w:rPr>
          <w:rFonts w:ascii="宋体" w:hAnsi="宋体" w:cs="宋体"/>
        </w:rPr>
      </w:pPr>
      <w:r>
        <w:rPr>
          <w:rFonts w:ascii="宋体" w:hAnsi="宋体" w:cs="宋体" w:hint="eastAsia"/>
        </w:rPr>
        <w:t>1．投标人提交的全部及任何投标文件，包括技术文件和资料，包括图纸中的说明，以及投标人与招标人就有关投标事宜的所有来往函电等，均应使用中文简体字。</w:t>
      </w:r>
    </w:p>
    <w:p w:rsidR="0059109D" w:rsidRDefault="00000000">
      <w:pPr>
        <w:spacing w:line="560" w:lineRule="exact"/>
        <w:ind w:firstLineChars="200" w:firstLine="420"/>
        <w:rPr>
          <w:rFonts w:ascii="宋体" w:hAnsi="宋体" w:cs="宋体"/>
        </w:rPr>
      </w:pPr>
      <w:r>
        <w:rPr>
          <w:rFonts w:ascii="宋体" w:hAnsi="宋体" w:cs="宋体" w:hint="eastAsia"/>
        </w:rPr>
        <w:t>2．原版为外文的证书类文件，以及由外国人</w:t>
      </w:r>
      <w:proofErr w:type="gramStart"/>
      <w:r>
        <w:rPr>
          <w:rFonts w:ascii="宋体" w:hAnsi="宋体" w:cs="宋体" w:hint="eastAsia"/>
        </w:rPr>
        <w:t>作出</w:t>
      </w:r>
      <w:proofErr w:type="gramEnd"/>
      <w:r>
        <w:rPr>
          <w:rFonts w:ascii="宋体" w:hAnsi="宋体" w:cs="宋体" w:hint="eastAsia"/>
        </w:rPr>
        <w:t>的本人签名、外国公司的名称或外国印章等可以是外文，但招标人可以要求投标人提供翻译文件，必要时要求提供附有公证书的翻译文件。</w:t>
      </w:r>
    </w:p>
    <w:p w:rsidR="0059109D" w:rsidRDefault="00000000">
      <w:pPr>
        <w:spacing w:line="560" w:lineRule="exact"/>
        <w:ind w:firstLineChars="200" w:firstLine="420"/>
        <w:rPr>
          <w:rFonts w:ascii="宋体" w:hAnsi="宋体" w:cs="宋体"/>
        </w:rPr>
      </w:pPr>
      <w:r>
        <w:rPr>
          <w:rFonts w:ascii="宋体" w:hAnsi="宋体" w:cs="宋体" w:hint="eastAsia"/>
        </w:rPr>
        <w:t>3. 所使用的计量单位，应使用国家法定计量单位。</w:t>
      </w:r>
    </w:p>
    <w:p w:rsidR="0059109D" w:rsidRDefault="00000000">
      <w:pPr>
        <w:spacing w:line="560" w:lineRule="exact"/>
        <w:ind w:firstLineChars="200" w:firstLine="420"/>
        <w:rPr>
          <w:rFonts w:ascii="宋体" w:hAnsi="宋体" w:cs="宋体"/>
        </w:rPr>
      </w:pPr>
      <w:r>
        <w:rPr>
          <w:rFonts w:ascii="宋体" w:hAnsi="宋体" w:cs="宋体" w:hint="eastAsia"/>
        </w:rPr>
        <w:t>4．对违反上述规定情形的，招标人有权根据本次采购投标人数量及招标人、评委的要求，决定要求其限期提供加盖公章的翻译文件或决定拒绝其投标。</w:t>
      </w:r>
    </w:p>
    <w:p w:rsidR="0059109D" w:rsidRDefault="0059109D">
      <w:pPr>
        <w:spacing w:line="560" w:lineRule="exact"/>
        <w:ind w:firstLineChars="200" w:firstLine="420"/>
        <w:rPr>
          <w:rFonts w:ascii="宋体" w:hAnsi="宋体" w:cs="宋体"/>
        </w:rPr>
      </w:pPr>
    </w:p>
    <w:p w:rsidR="0059109D" w:rsidRDefault="00000000">
      <w:pPr>
        <w:pStyle w:val="3"/>
        <w:spacing w:before="0" w:after="0" w:line="560" w:lineRule="exact"/>
        <w:ind w:firstLineChars="200" w:firstLine="562"/>
        <w:rPr>
          <w:rFonts w:ascii="宋体" w:hAnsi="宋体" w:cs="宋体"/>
          <w:b/>
          <w:bCs/>
        </w:rPr>
      </w:pPr>
      <w:bookmarkStart w:id="265" w:name="_4.3.2_商务文件的制做及递交"/>
      <w:bookmarkStart w:id="266" w:name="_Toc30052"/>
      <w:bookmarkStart w:id="267" w:name="_Toc286751805"/>
      <w:bookmarkStart w:id="268" w:name="_Toc4120"/>
      <w:bookmarkEnd w:id="265"/>
      <w:r>
        <w:rPr>
          <w:rFonts w:ascii="宋体" w:hAnsi="宋体" w:cs="宋体" w:hint="eastAsia"/>
          <w:b/>
          <w:bCs/>
        </w:rPr>
        <w:t>2.3.2 投标文件的组成和相关要求</w:t>
      </w:r>
      <w:bookmarkEnd w:id="266"/>
      <w:bookmarkEnd w:id="267"/>
      <w:bookmarkEnd w:id="268"/>
    </w:p>
    <w:p w:rsidR="0059109D" w:rsidRDefault="00000000">
      <w:pPr>
        <w:pStyle w:val="12"/>
        <w:spacing w:line="560" w:lineRule="exact"/>
        <w:ind w:firstLineChars="200" w:firstLine="422"/>
        <w:outlineLvl w:val="3"/>
        <w:rPr>
          <w:rFonts w:cs="宋体"/>
          <w:b/>
          <w:bCs/>
          <w:color w:val="000000"/>
        </w:rPr>
      </w:pPr>
      <w:r>
        <w:rPr>
          <w:rFonts w:cs="宋体" w:hint="eastAsia"/>
          <w:b/>
          <w:bCs/>
          <w:color w:val="000000"/>
        </w:rPr>
        <w:t>2.3.2.1 投标文件分为商务部分和技术部分</w:t>
      </w:r>
    </w:p>
    <w:p w:rsidR="0059109D" w:rsidRDefault="00000000">
      <w:pPr>
        <w:spacing w:line="560" w:lineRule="exact"/>
        <w:ind w:firstLineChars="200" w:firstLine="420"/>
        <w:rPr>
          <w:rFonts w:ascii="宋体" w:hAnsi="宋体" w:cs="宋体"/>
        </w:rPr>
      </w:pPr>
      <w:r>
        <w:rPr>
          <w:rFonts w:ascii="宋体" w:hAnsi="宋体" w:cs="宋体" w:hint="eastAsia"/>
        </w:rPr>
        <w:t>商务部分指投标人提交的证明其有资格参加投标后有能力履行合同的文件。技术部分是投标人提交的证明其提供的服务符合招标文件规定的文件。本次招标，投标人应按招标文件相关要求规定提交商务文件、技术文件和需要投标人自行编写的其他文件。其中加*项目若有缺失或无效，将不允许在开标后</w:t>
      </w:r>
      <w:proofErr w:type="gramStart"/>
      <w:r>
        <w:rPr>
          <w:rFonts w:ascii="宋体" w:hAnsi="宋体" w:cs="宋体" w:hint="eastAsia"/>
        </w:rPr>
        <w:t>补正且</w:t>
      </w:r>
      <w:proofErr w:type="gramEnd"/>
      <w:r>
        <w:rPr>
          <w:rFonts w:ascii="宋体" w:hAnsi="宋体" w:cs="宋体" w:hint="eastAsia"/>
        </w:rPr>
        <w:t>可能导致投标文件被拒绝。</w:t>
      </w:r>
    </w:p>
    <w:p w:rsidR="0059109D" w:rsidRDefault="00000000">
      <w:pPr>
        <w:pStyle w:val="12"/>
        <w:spacing w:line="560" w:lineRule="exact"/>
        <w:ind w:firstLineChars="200" w:firstLine="422"/>
        <w:outlineLvl w:val="3"/>
        <w:rPr>
          <w:rFonts w:cs="宋体"/>
          <w:b/>
          <w:bCs/>
          <w:color w:val="000000"/>
        </w:rPr>
      </w:pPr>
      <w:r>
        <w:rPr>
          <w:rFonts w:cs="宋体" w:hint="eastAsia"/>
          <w:b/>
          <w:bCs/>
          <w:color w:val="000000"/>
        </w:rPr>
        <w:t>2.3.2.2 投标保证金</w:t>
      </w:r>
    </w:p>
    <w:p w:rsidR="0059109D" w:rsidRDefault="00000000">
      <w:pPr>
        <w:spacing w:line="560" w:lineRule="exact"/>
        <w:ind w:firstLineChars="200" w:firstLine="420"/>
        <w:rPr>
          <w:rFonts w:ascii="宋体" w:hAnsi="宋体" w:cs="宋体"/>
        </w:rPr>
      </w:pPr>
      <w:r>
        <w:rPr>
          <w:rFonts w:ascii="宋体" w:hAnsi="宋体" w:cs="宋体" w:hint="eastAsia"/>
        </w:rPr>
        <w:t>投标人应以银行保函方式提供壹万元整人民币的投标保证金（详情见第二部分 投标人须知2.1 概述及前附表中的投标保证金额描述）。投标保证金必须采用银行保函形式，保函开具格式详见5.2.6相关内容。未按要求提交投标保证金的投标文件将可能被视为无效并可能导致投标</w:t>
      </w:r>
      <w:r>
        <w:rPr>
          <w:rFonts w:ascii="宋体" w:hAnsi="宋体" w:cs="宋体" w:hint="eastAsia"/>
        </w:rPr>
        <w:lastRenderedPageBreak/>
        <w:t>被拒绝。</w:t>
      </w:r>
    </w:p>
    <w:p w:rsidR="0059109D" w:rsidRDefault="00000000">
      <w:pPr>
        <w:pStyle w:val="12"/>
        <w:spacing w:line="560" w:lineRule="exact"/>
        <w:ind w:firstLineChars="200" w:firstLine="422"/>
        <w:outlineLvl w:val="3"/>
        <w:rPr>
          <w:rFonts w:cs="宋体"/>
          <w:b/>
          <w:bCs/>
          <w:color w:val="000000"/>
        </w:rPr>
      </w:pPr>
      <w:r>
        <w:rPr>
          <w:rFonts w:cs="宋体" w:hint="eastAsia"/>
          <w:b/>
          <w:bCs/>
          <w:color w:val="000000"/>
        </w:rPr>
        <w:t>2.3.2.3 投标报价</w:t>
      </w:r>
    </w:p>
    <w:p w:rsidR="0059109D" w:rsidRDefault="00000000">
      <w:pPr>
        <w:spacing w:line="560" w:lineRule="exact"/>
        <w:ind w:firstLineChars="200" w:firstLine="420"/>
        <w:rPr>
          <w:rFonts w:ascii="宋体" w:hAnsi="宋体" w:cs="宋体"/>
        </w:rPr>
      </w:pPr>
      <w:r>
        <w:rPr>
          <w:rFonts w:ascii="宋体" w:hAnsi="宋体" w:cs="宋体" w:hint="eastAsia"/>
        </w:rPr>
        <w:t>（1）所有投标报价均以人民币万元为计算单位。投标报价应已经包含了购买本次服务所需缴纳的所有税费所需的一切费用。</w:t>
      </w:r>
    </w:p>
    <w:p w:rsidR="0059109D" w:rsidRDefault="00000000">
      <w:pPr>
        <w:spacing w:line="560" w:lineRule="exact"/>
        <w:ind w:firstLineChars="200" w:firstLine="420"/>
        <w:rPr>
          <w:rFonts w:cs="宋体"/>
          <w:color w:val="000000"/>
        </w:rPr>
      </w:pPr>
      <w:r>
        <w:rPr>
          <w:rFonts w:ascii="宋体" w:hAnsi="宋体" w:cs="宋体" w:hint="eastAsia"/>
        </w:rPr>
        <w:t>（2）投标人对投标报价若有说明应在开标一览表显著处注明，只有开标时唱出的报价和优惠才会在评标时予以考虑。招标人不接受可选择的投标方案和报价。任何有选择的或可调整的投</w:t>
      </w:r>
      <w:r>
        <w:rPr>
          <w:rFonts w:cs="宋体" w:hint="eastAsia"/>
          <w:color w:val="000000"/>
        </w:rPr>
        <w:t>标方案和报价将被视为非响应性投标而被拒绝。</w:t>
      </w:r>
    </w:p>
    <w:p w:rsidR="0059109D" w:rsidRDefault="00000000">
      <w:pPr>
        <w:spacing w:line="560" w:lineRule="exact"/>
        <w:ind w:firstLineChars="200" w:firstLine="420"/>
        <w:rPr>
          <w:rFonts w:ascii="宋体" w:hAnsi="宋体" w:cs="宋体"/>
        </w:rPr>
      </w:pPr>
      <w:r>
        <w:rPr>
          <w:rFonts w:ascii="宋体" w:hAnsi="宋体" w:cs="宋体" w:hint="eastAsia"/>
        </w:rPr>
        <w:t>（3）投标人要认真填写投标服务清单、价格表，包括列表单价、数量、折扣以及技术服务费用。开标一览表中“投标总价”应等于各项服务投标报价各项之和与技术服务费用报价各项之和的总和。</w:t>
      </w:r>
    </w:p>
    <w:p w:rsidR="0059109D" w:rsidRDefault="00000000">
      <w:pPr>
        <w:spacing w:line="560" w:lineRule="exact"/>
        <w:ind w:firstLineChars="200" w:firstLine="420"/>
        <w:rPr>
          <w:rFonts w:ascii="宋体" w:hAnsi="宋体" w:cs="宋体"/>
        </w:rPr>
      </w:pPr>
      <w:r>
        <w:rPr>
          <w:rFonts w:ascii="宋体" w:hAnsi="宋体" w:cs="宋体" w:hint="eastAsia"/>
        </w:rPr>
        <w:t>（4）开标一览表或投标文件中未注明出处的优惠金额可由招标人按用户利益最大化原则分摊到主要服务费用中。</w:t>
      </w:r>
    </w:p>
    <w:p w:rsidR="0059109D" w:rsidRDefault="00000000">
      <w:pPr>
        <w:spacing w:line="560" w:lineRule="exact"/>
        <w:ind w:firstLineChars="200" w:firstLine="420"/>
        <w:rPr>
          <w:rFonts w:ascii="宋体" w:hAnsi="宋体" w:cs="宋体"/>
        </w:rPr>
      </w:pPr>
      <w:r>
        <w:rPr>
          <w:rFonts w:ascii="宋体" w:hAnsi="宋体" w:cs="宋体" w:hint="eastAsia"/>
        </w:rPr>
        <w:t>（5）开标一览表和投标文件中应列明提供的各类培训、服务以及其他优惠条件的货币价值。招标人有权选择接受上述服务的方式，或选择将投标价减去</w:t>
      </w:r>
      <w:proofErr w:type="gramStart"/>
      <w:r>
        <w:rPr>
          <w:rFonts w:ascii="宋体" w:hAnsi="宋体" w:cs="宋体" w:hint="eastAsia"/>
        </w:rPr>
        <w:t>上述货币</w:t>
      </w:r>
      <w:proofErr w:type="gramEnd"/>
      <w:r>
        <w:rPr>
          <w:rFonts w:ascii="宋体" w:hAnsi="宋体" w:cs="宋体" w:hint="eastAsia"/>
        </w:rPr>
        <w:t>价值作为最终的合同成交价。</w:t>
      </w:r>
    </w:p>
    <w:p w:rsidR="0059109D" w:rsidRDefault="00000000">
      <w:pPr>
        <w:spacing w:line="560" w:lineRule="exact"/>
        <w:ind w:firstLineChars="200" w:firstLine="420"/>
        <w:rPr>
          <w:rFonts w:ascii="宋体" w:hAnsi="宋体" w:cs="宋体"/>
        </w:rPr>
      </w:pPr>
      <w:r>
        <w:rPr>
          <w:rFonts w:ascii="宋体" w:hAnsi="宋体" w:cs="宋体" w:hint="eastAsia"/>
        </w:rPr>
        <w:t>（6）最低的报价不作为中标的保证。</w:t>
      </w:r>
    </w:p>
    <w:p w:rsidR="0059109D" w:rsidRDefault="0059109D">
      <w:pPr>
        <w:spacing w:line="560" w:lineRule="exact"/>
        <w:ind w:firstLineChars="200" w:firstLine="420"/>
        <w:rPr>
          <w:rFonts w:ascii="宋体" w:hAnsi="宋体" w:cs="宋体"/>
        </w:rPr>
      </w:pPr>
    </w:p>
    <w:p w:rsidR="0059109D" w:rsidRDefault="00000000">
      <w:pPr>
        <w:pStyle w:val="3"/>
        <w:spacing w:before="0" w:after="0" w:line="560" w:lineRule="exact"/>
        <w:ind w:firstLineChars="200" w:firstLine="562"/>
        <w:rPr>
          <w:rFonts w:ascii="宋体" w:hAnsi="宋体" w:cs="宋体"/>
          <w:b/>
          <w:bCs/>
        </w:rPr>
      </w:pPr>
      <w:bookmarkStart w:id="269" w:name="_Toc122616281"/>
      <w:bookmarkStart w:id="270" w:name="_Toc135798435"/>
      <w:bookmarkStart w:id="271" w:name="_Toc286751806"/>
      <w:bookmarkStart w:id="272" w:name="_Toc13754"/>
      <w:bookmarkStart w:id="273" w:name="_Toc691"/>
      <w:r>
        <w:rPr>
          <w:rFonts w:ascii="宋体" w:hAnsi="宋体" w:cs="宋体" w:hint="eastAsia"/>
          <w:b/>
          <w:bCs/>
        </w:rPr>
        <w:t xml:space="preserve">2.3.3 </w:t>
      </w:r>
      <w:bookmarkEnd w:id="269"/>
      <w:bookmarkEnd w:id="270"/>
      <w:r>
        <w:rPr>
          <w:rFonts w:ascii="宋体" w:hAnsi="宋体" w:cs="宋体" w:hint="eastAsia"/>
          <w:b/>
          <w:bCs/>
        </w:rPr>
        <w:t>投标文件的填写说明</w:t>
      </w:r>
      <w:bookmarkEnd w:id="271"/>
      <w:bookmarkEnd w:id="272"/>
      <w:bookmarkEnd w:id="273"/>
    </w:p>
    <w:p w:rsidR="0059109D" w:rsidRDefault="00000000">
      <w:pPr>
        <w:spacing w:line="560" w:lineRule="exact"/>
        <w:ind w:firstLineChars="200" w:firstLine="420"/>
        <w:rPr>
          <w:rFonts w:ascii="宋体" w:hAnsi="宋体" w:cs="宋体"/>
        </w:rPr>
      </w:pPr>
      <w:r>
        <w:rPr>
          <w:rFonts w:ascii="宋体" w:hAnsi="宋体" w:cs="宋体" w:hint="eastAsia"/>
        </w:rPr>
        <w:t>1．投标人应详细阅读招标文件的全部内容。投标文件须对招标文件中的内容做出实质的和完整的响应，如果投标文件填报的内容资料不详，或没有提供招标文件中所要求的全部资料及数据，包括但不限于投标人须知前附表第3-5项规定的内容，将可能导致投标被拒绝。</w:t>
      </w:r>
    </w:p>
    <w:p w:rsidR="0059109D" w:rsidRDefault="00000000">
      <w:pPr>
        <w:spacing w:line="560" w:lineRule="exact"/>
        <w:ind w:firstLineChars="200" w:firstLine="420"/>
        <w:rPr>
          <w:rFonts w:ascii="宋体" w:hAnsi="宋体" w:cs="宋体"/>
        </w:rPr>
      </w:pPr>
      <w:r>
        <w:rPr>
          <w:rFonts w:ascii="宋体" w:hAnsi="宋体" w:cs="宋体" w:hint="eastAsia"/>
        </w:rPr>
        <w:t>2．投标人应通过官网（详见招标公告）下载招标文件，投标文件应严格按照招标文件格式</w:t>
      </w:r>
      <w:r>
        <w:rPr>
          <w:rFonts w:ascii="宋体" w:hAnsi="宋体" w:cs="宋体" w:hint="eastAsia"/>
        </w:rPr>
        <w:lastRenderedPageBreak/>
        <w:t>之规定的顺序装订成册并编制目录，由于编排混乱导致投标文件被误读或查找不到，将被视为投标人的责任。</w:t>
      </w:r>
    </w:p>
    <w:p w:rsidR="0059109D" w:rsidRDefault="00000000">
      <w:pPr>
        <w:spacing w:line="560" w:lineRule="exact"/>
        <w:ind w:firstLineChars="200" w:firstLine="420"/>
        <w:rPr>
          <w:rFonts w:ascii="宋体" w:hAnsi="宋体" w:cs="宋体"/>
        </w:rPr>
      </w:pPr>
      <w:r>
        <w:rPr>
          <w:rFonts w:ascii="宋体" w:hAnsi="宋体" w:cs="宋体" w:hint="eastAsia"/>
        </w:rPr>
        <w:t>3．投标文件应严格按照本文第五部分投标文件格式要求提交，并按规定的统一格式逐项填写，不准有空项；无相应内容可填的项应填写“无”、“未测试”、“没有相应指标”等明确的回答文字。投标文件未按规定提交或留有空项，将被视为不完整响应的投标文件，其投标有可能被拒绝。</w:t>
      </w:r>
    </w:p>
    <w:p w:rsidR="0059109D" w:rsidRDefault="00000000">
      <w:pPr>
        <w:spacing w:line="560" w:lineRule="exact"/>
        <w:ind w:firstLineChars="200" w:firstLine="420"/>
        <w:rPr>
          <w:rFonts w:ascii="宋体" w:hAnsi="宋体" w:cs="宋体"/>
        </w:rPr>
      </w:pPr>
      <w:r>
        <w:rPr>
          <w:rFonts w:ascii="宋体" w:hAnsi="宋体" w:cs="宋体" w:hint="eastAsia"/>
        </w:rPr>
        <w:t>4．开标一览表作为在开标仪式上公开唱标的内容，必须按格式统一填写，不得自行增减内容。</w:t>
      </w:r>
    </w:p>
    <w:p w:rsidR="0059109D" w:rsidRDefault="00000000">
      <w:pPr>
        <w:spacing w:line="560" w:lineRule="exact"/>
        <w:ind w:firstLineChars="200" w:firstLine="420"/>
        <w:rPr>
          <w:rFonts w:ascii="宋体" w:hAnsi="宋体" w:cs="宋体"/>
        </w:rPr>
      </w:pPr>
      <w:r>
        <w:rPr>
          <w:rFonts w:ascii="宋体" w:hAnsi="宋体" w:cs="宋体" w:hint="eastAsia"/>
        </w:rPr>
        <w:t>5．投标人必须保证投标文件所提供的全部资料真实可靠。</w:t>
      </w:r>
    </w:p>
    <w:p w:rsidR="0059109D" w:rsidRDefault="00000000">
      <w:pPr>
        <w:spacing w:line="560" w:lineRule="exact"/>
        <w:ind w:firstLineChars="200" w:firstLine="420"/>
        <w:rPr>
          <w:rFonts w:ascii="宋体" w:hAnsi="宋体" w:cs="宋体"/>
        </w:rPr>
      </w:pPr>
      <w:r>
        <w:rPr>
          <w:rFonts w:ascii="宋体" w:hAnsi="宋体" w:cs="宋体" w:hint="eastAsia"/>
        </w:rPr>
        <w:t>6．投标人在投标文件及相关文件的签订、履行、通知等事项中的书面文件中的单位盖章、印章、公章等处</w:t>
      </w:r>
      <w:r>
        <w:rPr>
          <w:rFonts w:ascii="宋体" w:hAnsi="宋体" w:cs="宋体" w:hint="eastAsia"/>
          <w:b/>
          <w:bCs/>
        </w:rPr>
        <w:t>均仅指与投标人名称全称相一致的标准公章</w:t>
      </w:r>
      <w:r>
        <w:rPr>
          <w:rFonts w:ascii="宋体" w:hAnsi="宋体" w:cs="宋体" w:hint="eastAsia"/>
        </w:rPr>
        <w:t>，不得使用其它形式如带有“专用章”等字样的印章。否则可以被招标人视为无效。</w:t>
      </w:r>
    </w:p>
    <w:p w:rsidR="0059109D" w:rsidRDefault="0059109D">
      <w:pPr>
        <w:spacing w:line="560" w:lineRule="exact"/>
        <w:ind w:firstLineChars="200" w:firstLine="420"/>
        <w:rPr>
          <w:rFonts w:ascii="宋体" w:hAnsi="宋体" w:cs="宋体"/>
        </w:rPr>
      </w:pPr>
    </w:p>
    <w:p w:rsidR="0059109D" w:rsidRDefault="00000000">
      <w:pPr>
        <w:pStyle w:val="3"/>
        <w:spacing w:before="0" w:after="0" w:line="560" w:lineRule="exact"/>
        <w:ind w:firstLineChars="200" w:firstLine="562"/>
        <w:rPr>
          <w:rFonts w:ascii="宋体" w:hAnsi="宋体" w:cs="宋体"/>
          <w:b/>
          <w:bCs/>
        </w:rPr>
      </w:pPr>
      <w:bookmarkStart w:id="274" w:name="_Toc122616282"/>
      <w:bookmarkStart w:id="275" w:name="_Toc135798436"/>
      <w:bookmarkStart w:id="276" w:name="_Toc30114"/>
      <w:bookmarkStart w:id="277" w:name="_Toc286751807"/>
      <w:bookmarkStart w:id="278" w:name="_Toc20035"/>
      <w:r>
        <w:rPr>
          <w:rFonts w:ascii="宋体" w:hAnsi="宋体" w:cs="宋体" w:hint="eastAsia"/>
          <w:b/>
          <w:bCs/>
        </w:rPr>
        <w:t xml:space="preserve">2.3.4 </w:t>
      </w:r>
      <w:bookmarkEnd w:id="274"/>
      <w:bookmarkEnd w:id="275"/>
      <w:r>
        <w:rPr>
          <w:rFonts w:ascii="宋体" w:hAnsi="宋体" w:cs="宋体" w:hint="eastAsia"/>
          <w:b/>
          <w:bCs/>
        </w:rPr>
        <w:t>投标文件的有效期</w:t>
      </w:r>
      <w:bookmarkEnd w:id="276"/>
      <w:bookmarkEnd w:id="277"/>
      <w:bookmarkEnd w:id="278"/>
    </w:p>
    <w:p w:rsidR="0059109D" w:rsidRDefault="00000000">
      <w:pPr>
        <w:spacing w:line="560" w:lineRule="exact"/>
        <w:ind w:firstLineChars="200" w:firstLine="420"/>
        <w:rPr>
          <w:rFonts w:ascii="宋体" w:hAnsi="宋体" w:cs="宋体"/>
        </w:rPr>
      </w:pPr>
      <w:r>
        <w:rPr>
          <w:rFonts w:ascii="宋体" w:hAnsi="宋体" w:cs="宋体" w:hint="eastAsia"/>
        </w:rPr>
        <w:t>1．本项目投标文件的有效期详见投标人须知前附表第8项。有效期短于该规定期限的投标将被拒绝。</w:t>
      </w:r>
    </w:p>
    <w:p w:rsidR="0059109D" w:rsidRDefault="00000000">
      <w:pPr>
        <w:spacing w:line="560" w:lineRule="exact"/>
        <w:ind w:firstLineChars="200" w:firstLine="420"/>
        <w:rPr>
          <w:rFonts w:ascii="宋体" w:hAnsi="宋体" w:cs="宋体"/>
        </w:rPr>
      </w:pPr>
      <w:r>
        <w:rPr>
          <w:rFonts w:ascii="宋体" w:hAnsi="宋体" w:cs="宋体" w:hint="eastAsia"/>
        </w:rPr>
        <w:t>2．在特殊情况下，招标人可与投标人协商延长投标文件的有效期。这种要求和答复都应以书面形式进行。如投标人同意延长投标文件的有效期，按本须知规定的投标保证金的有效期也相应延长。投标人可以拒绝接受延期要求而不被没收投标保证金。同意延长有效期的投标人除按照招标人要求修改投标文件有效期外，不能修改投标文件的其他内容。</w:t>
      </w:r>
    </w:p>
    <w:p w:rsidR="0059109D" w:rsidRDefault="0059109D">
      <w:pPr>
        <w:spacing w:line="560" w:lineRule="exact"/>
        <w:ind w:firstLineChars="200" w:firstLine="420"/>
        <w:rPr>
          <w:rFonts w:ascii="宋体" w:hAnsi="宋体" w:cs="宋体"/>
        </w:rPr>
      </w:pPr>
    </w:p>
    <w:p w:rsidR="0059109D" w:rsidRDefault="00000000">
      <w:pPr>
        <w:pStyle w:val="3"/>
        <w:spacing w:before="0" w:after="0" w:line="560" w:lineRule="exact"/>
        <w:ind w:firstLineChars="200" w:firstLine="562"/>
        <w:rPr>
          <w:rFonts w:ascii="宋体" w:hAnsi="宋体" w:cs="宋体"/>
          <w:b/>
          <w:bCs/>
        </w:rPr>
      </w:pPr>
      <w:bookmarkStart w:id="279" w:name="_Toc2255"/>
      <w:bookmarkStart w:id="280" w:name="_Toc22826"/>
      <w:bookmarkStart w:id="281" w:name="_Toc286751808"/>
      <w:r>
        <w:rPr>
          <w:rFonts w:ascii="宋体" w:hAnsi="宋体" w:cs="宋体" w:hint="eastAsia"/>
          <w:b/>
          <w:bCs/>
        </w:rPr>
        <w:lastRenderedPageBreak/>
        <w:t>2.3.5 投标文件的签署和其他规定</w:t>
      </w:r>
      <w:bookmarkEnd w:id="279"/>
      <w:bookmarkEnd w:id="280"/>
      <w:bookmarkEnd w:id="281"/>
    </w:p>
    <w:p w:rsidR="0059109D" w:rsidRDefault="00000000">
      <w:pPr>
        <w:spacing w:line="560" w:lineRule="exact"/>
        <w:ind w:firstLineChars="200" w:firstLine="420"/>
        <w:rPr>
          <w:rFonts w:ascii="宋体" w:hAnsi="宋体" w:cs="宋体"/>
        </w:rPr>
      </w:pPr>
      <w:r>
        <w:rPr>
          <w:rFonts w:ascii="宋体" w:hAnsi="宋体" w:cs="宋体" w:hint="eastAsia"/>
        </w:rPr>
        <w:t>1．投标人应按照招标文件要求，在投标文件适当的位置填写投标人全称并加盖公章，同时签署投标人代表的全名。</w:t>
      </w:r>
    </w:p>
    <w:p w:rsidR="0059109D" w:rsidRDefault="00000000">
      <w:pPr>
        <w:spacing w:line="560" w:lineRule="exact"/>
        <w:ind w:firstLineChars="200" w:firstLine="420"/>
        <w:rPr>
          <w:rFonts w:ascii="宋体" w:hAnsi="宋体" w:cs="宋体"/>
        </w:rPr>
      </w:pPr>
      <w:r>
        <w:rPr>
          <w:rFonts w:ascii="宋体" w:hAnsi="宋体" w:cs="宋体" w:hint="eastAsia"/>
        </w:rPr>
        <w:t>2．投标人应按投标人须知前附表第9项规定的份数提交投标文件。</w:t>
      </w:r>
    </w:p>
    <w:p w:rsidR="0059109D" w:rsidRDefault="00000000">
      <w:pPr>
        <w:spacing w:line="560" w:lineRule="exact"/>
        <w:ind w:firstLineChars="200" w:firstLine="420"/>
        <w:rPr>
          <w:rFonts w:ascii="宋体" w:hAnsi="宋体" w:cs="宋体"/>
        </w:rPr>
      </w:pPr>
      <w:r>
        <w:rPr>
          <w:rFonts w:ascii="宋体" w:hAnsi="宋体" w:cs="宋体" w:hint="eastAsia"/>
        </w:rPr>
        <w:t>3．投标人编写投标文件，在完整填报数据后，打印投标文件的全部内容，并按照相应格式要求盖章（签字），扫描投标文件正本（扩展名为“.pdf”）</w:t>
      </w:r>
      <w:proofErr w:type="gramStart"/>
      <w:r>
        <w:rPr>
          <w:rFonts w:ascii="宋体" w:hAnsi="宋体" w:cs="宋体" w:hint="eastAsia"/>
        </w:rPr>
        <w:t>按包存储</w:t>
      </w:r>
      <w:proofErr w:type="gramEnd"/>
      <w:r>
        <w:rPr>
          <w:rFonts w:ascii="宋体" w:hAnsi="宋体" w:cs="宋体" w:hint="eastAsia"/>
        </w:rPr>
        <w:t>于2个U盘，连同纸质投标文件一并提交。投标人应保证投标文件数据包与纸质投标文件的内容完全一致，不一致时将以纸质投标文件正本为准，因不一致所引起的不利后果由投标人自行承担。有关资格证明文件和证书、检验报告等应依原样扫描为彩色电子文档，且清晰易读。投标文件必须小于100MB。</w:t>
      </w:r>
    </w:p>
    <w:p w:rsidR="0059109D" w:rsidRDefault="00000000">
      <w:pPr>
        <w:spacing w:line="560" w:lineRule="exact"/>
        <w:ind w:firstLineChars="200" w:firstLine="420"/>
        <w:rPr>
          <w:rFonts w:ascii="宋体" w:hAnsi="宋体" w:cs="宋体"/>
        </w:rPr>
      </w:pPr>
      <w:r>
        <w:rPr>
          <w:rFonts w:ascii="宋体" w:hAnsi="宋体" w:cs="宋体" w:hint="eastAsia"/>
        </w:rPr>
        <w:t>4．开标一览表的两份正本之间如有差异，按无效投标处理。</w:t>
      </w:r>
    </w:p>
    <w:p w:rsidR="0059109D" w:rsidRDefault="00000000">
      <w:pPr>
        <w:spacing w:line="560" w:lineRule="exact"/>
        <w:ind w:firstLineChars="200" w:firstLine="420"/>
        <w:rPr>
          <w:rFonts w:ascii="宋体" w:hAnsi="宋体" w:cs="宋体"/>
        </w:rPr>
      </w:pPr>
      <w:r>
        <w:rPr>
          <w:rFonts w:ascii="宋体" w:hAnsi="宋体" w:cs="宋体" w:hint="eastAsia"/>
        </w:rPr>
        <w:t>5．投标文件的正本必须用不褪色的黑色墨水填写或打印，注明“正本”字样，并由投标人代表签字。如投标人代表不是法定代表人本人的，须将《法定代表人授权委托书》（按照招标文件格式填写）原件附在投标文件中，否则按投标无效处理。</w:t>
      </w:r>
    </w:p>
    <w:p w:rsidR="0059109D" w:rsidRDefault="00000000">
      <w:pPr>
        <w:spacing w:line="560" w:lineRule="exact"/>
        <w:ind w:firstLineChars="200" w:firstLine="420"/>
        <w:rPr>
          <w:rFonts w:ascii="宋体" w:hAnsi="宋体" w:cs="宋体"/>
        </w:rPr>
      </w:pPr>
      <w:r>
        <w:rPr>
          <w:rFonts w:ascii="宋体" w:hAnsi="宋体" w:cs="宋体" w:hint="eastAsia"/>
        </w:rPr>
        <w:t>6．投标文件应字迹清楚、内容齐全、不得涂改。如有涂改，必须有投标人公章及投标人代表签字。</w:t>
      </w:r>
    </w:p>
    <w:p w:rsidR="0059109D" w:rsidRDefault="00000000">
      <w:pPr>
        <w:spacing w:line="560" w:lineRule="exact"/>
        <w:ind w:firstLineChars="200" w:firstLine="420"/>
        <w:rPr>
          <w:rFonts w:ascii="宋体" w:hAnsi="宋体" w:cs="宋体"/>
        </w:rPr>
      </w:pPr>
      <w:r>
        <w:rPr>
          <w:rFonts w:ascii="宋体" w:hAnsi="宋体" w:cs="宋体" w:hint="eastAsia"/>
        </w:rPr>
        <w:t>7．因投标文件字迹潦草或表达不清所引起的不利后果由投标人承担。</w:t>
      </w:r>
      <w:bookmarkStart w:id="282" w:name="_Toc286751809"/>
    </w:p>
    <w:p w:rsidR="0059109D" w:rsidRDefault="0059109D">
      <w:pPr>
        <w:spacing w:line="560" w:lineRule="exact"/>
        <w:ind w:firstLineChars="200" w:firstLine="420"/>
        <w:rPr>
          <w:rFonts w:ascii="宋体" w:hAnsi="宋体" w:cs="宋体"/>
        </w:rPr>
      </w:pPr>
    </w:p>
    <w:p w:rsidR="0059109D" w:rsidRDefault="00000000">
      <w:pPr>
        <w:pStyle w:val="3"/>
        <w:spacing w:before="0" w:after="0" w:line="560" w:lineRule="exact"/>
        <w:ind w:firstLineChars="200" w:firstLine="562"/>
        <w:rPr>
          <w:rFonts w:ascii="宋体" w:hAnsi="宋体" w:cs="宋体"/>
          <w:b/>
          <w:bCs/>
        </w:rPr>
      </w:pPr>
      <w:bookmarkStart w:id="283" w:name="_Toc11106"/>
      <w:bookmarkStart w:id="284" w:name="_Toc4806"/>
      <w:r>
        <w:rPr>
          <w:rFonts w:ascii="宋体" w:hAnsi="宋体" w:cs="宋体" w:hint="eastAsia"/>
          <w:b/>
          <w:bCs/>
        </w:rPr>
        <w:t>2.3.6 投标文件的递交</w:t>
      </w:r>
      <w:bookmarkEnd w:id="282"/>
      <w:bookmarkEnd w:id="283"/>
      <w:bookmarkEnd w:id="284"/>
    </w:p>
    <w:p w:rsidR="0059109D" w:rsidRDefault="00000000">
      <w:pPr>
        <w:pStyle w:val="3"/>
        <w:spacing w:before="0" w:after="0" w:line="560" w:lineRule="exact"/>
        <w:ind w:firstLineChars="200" w:firstLine="562"/>
        <w:rPr>
          <w:rFonts w:ascii="宋体" w:hAnsi="宋体" w:cs="宋体"/>
          <w:b/>
          <w:bCs/>
        </w:rPr>
      </w:pPr>
      <w:bookmarkStart w:id="285" w:name="_Toc28912"/>
      <w:bookmarkStart w:id="286" w:name="_Toc286751810"/>
      <w:bookmarkStart w:id="287" w:name="_Toc11722"/>
      <w:r>
        <w:rPr>
          <w:rFonts w:ascii="宋体" w:hAnsi="宋体" w:cs="宋体" w:hint="eastAsia"/>
          <w:b/>
          <w:bCs/>
        </w:rPr>
        <w:t>2.3.6.1 投标文件的密封及标记</w:t>
      </w:r>
      <w:bookmarkEnd w:id="285"/>
      <w:bookmarkEnd w:id="286"/>
      <w:bookmarkEnd w:id="287"/>
    </w:p>
    <w:p w:rsidR="0059109D" w:rsidRDefault="00000000">
      <w:pPr>
        <w:spacing w:line="560" w:lineRule="exact"/>
        <w:ind w:firstLineChars="200" w:firstLine="420"/>
        <w:rPr>
          <w:rFonts w:ascii="宋体" w:hAnsi="宋体" w:cs="宋体"/>
        </w:rPr>
      </w:pPr>
      <w:r>
        <w:rPr>
          <w:rFonts w:ascii="宋体" w:hAnsi="宋体" w:cs="宋体" w:hint="eastAsia"/>
        </w:rPr>
        <w:t>1．投标文件应按以下方法分别装袋密封：</w:t>
      </w:r>
    </w:p>
    <w:p w:rsidR="0059109D" w:rsidRDefault="00000000">
      <w:pPr>
        <w:spacing w:line="560" w:lineRule="exact"/>
        <w:ind w:firstLineChars="200" w:firstLine="420"/>
        <w:rPr>
          <w:rFonts w:ascii="宋体" w:hAnsi="宋体" w:cs="宋体"/>
        </w:rPr>
      </w:pPr>
      <w:r>
        <w:rPr>
          <w:rFonts w:ascii="宋体" w:hAnsi="宋体" w:cs="宋体" w:hint="eastAsia"/>
        </w:rPr>
        <w:t>（1）投标文件密封袋内装投标文件正副本及投标人认为有必要提交的其他资料。封口处应有投标人代表的签字及投标人公章。封皮上写明项目编号、项目名称、投标人全称、地址，并注</w:t>
      </w:r>
      <w:r>
        <w:rPr>
          <w:rFonts w:ascii="宋体" w:hAnsi="宋体" w:cs="宋体" w:hint="eastAsia"/>
        </w:rPr>
        <w:lastRenderedPageBreak/>
        <w:t>明“开标时启封”字样。</w:t>
      </w:r>
    </w:p>
    <w:p w:rsidR="0059109D" w:rsidRDefault="00000000">
      <w:pPr>
        <w:spacing w:line="560" w:lineRule="exact"/>
        <w:ind w:firstLineChars="200" w:firstLine="420"/>
        <w:rPr>
          <w:rFonts w:ascii="宋体" w:hAnsi="宋体" w:cs="宋体"/>
        </w:rPr>
      </w:pPr>
      <w:r>
        <w:rPr>
          <w:rFonts w:ascii="宋体" w:hAnsi="宋体" w:cs="宋体" w:hint="eastAsia"/>
        </w:rPr>
        <w:t>（2）为方便开标，投标文件数据包U盘应单独密封在一个信封内。封口处应有投标人代表的签字及投标人公章。正面写明项目编号、项目名称及投标人全称，并注明“投标文件数据包”字样。</w:t>
      </w:r>
    </w:p>
    <w:p w:rsidR="0059109D" w:rsidRDefault="00000000">
      <w:pPr>
        <w:spacing w:line="560" w:lineRule="exact"/>
        <w:ind w:firstLineChars="200" w:firstLine="420"/>
        <w:rPr>
          <w:rFonts w:ascii="宋体" w:hAnsi="宋体" w:cs="宋体"/>
        </w:rPr>
      </w:pPr>
      <w:r>
        <w:rPr>
          <w:rFonts w:ascii="宋体" w:hAnsi="宋体" w:cs="宋体" w:hint="eastAsia"/>
        </w:rPr>
        <w:t>（3）为方便开标，开标一览表应单独放在另一密封信封内，封口处应有投标人代表的签字及投标人公章。正面写明项目编号、项目名称及投标人全称，并注明“开标一览表”字样。</w:t>
      </w:r>
    </w:p>
    <w:p w:rsidR="0059109D" w:rsidRDefault="00000000">
      <w:pPr>
        <w:spacing w:line="560" w:lineRule="exact"/>
        <w:ind w:firstLineChars="200" w:firstLine="420"/>
        <w:rPr>
          <w:rFonts w:ascii="宋体" w:hAnsi="宋体" w:cs="宋体"/>
        </w:rPr>
      </w:pPr>
      <w:r>
        <w:rPr>
          <w:rFonts w:ascii="宋体" w:hAnsi="宋体" w:cs="宋体" w:hint="eastAsia"/>
        </w:rPr>
        <w:t>2．如果投标人未按上述要求对投标文件密封及加写标记，招标人有权予以拒绝，并退回投标人。</w:t>
      </w:r>
    </w:p>
    <w:p w:rsidR="0059109D" w:rsidRDefault="00000000">
      <w:pPr>
        <w:pStyle w:val="3"/>
        <w:spacing w:before="0" w:after="0" w:line="560" w:lineRule="exact"/>
        <w:ind w:firstLineChars="200" w:firstLine="562"/>
        <w:rPr>
          <w:rFonts w:ascii="宋体" w:hAnsi="宋体" w:cs="宋体"/>
          <w:b/>
          <w:bCs/>
        </w:rPr>
      </w:pPr>
      <w:bookmarkStart w:id="288" w:name="_Toc286751811"/>
      <w:bookmarkStart w:id="289" w:name="_Toc26596"/>
      <w:bookmarkStart w:id="290" w:name="_Toc27809"/>
      <w:r>
        <w:rPr>
          <w:rFonts w:ascii="宋体" w:hAnsi="宋体" w:cs="宋体" w:hint="eastAsia"/>
          <w:b/>
          <w:bCs/>
        </w:rPr>
        <w:t>2.3.6.2 投标文件的送达</w:t>
      </w:r>
      <w:bookmarkEnd w:id="288"/>
      <w:bookmarkEnd w:id="289"/>
      <w:bookmarkEnd w:id="290"/>
    </w:p>
    <w:p w:rsidR="0059109D" w:rsidRDefault="00000000">
      <w:pPr>
        <w:spacing w:line="560" w:lineRule="exact"/>
        <w:ind w:firstLineChars="200" w:firstLine="420"/>
        <w:rPr>
          <w:rFonts w:ascii="宋体" w:hAnsi="宋体" w:cs="宋体"/>
        </w:rPr>
      </w:pPr>
      <w:r>
        <w:rPr>
          <w:rFonts w:ascii="宋体" w:hAnsi="宋体" w:cs="宋体" w:hint="eastAsia"/>
        </w:rPr>
        <w:t>投标代表人须在招标文件规定的接受投标时间内将投标文件送达规定的投标地点。在投标截止时间以后送达的投标文件，招标人拒绝接收。</w:t>
      </w:r>
    </w:p>
    <w:p w:rsidR="0059109D" w:rsidRDefault="00000000">
      <w:pPr>
        <w:pStyle w:val="3"/>
        <w:spacing w:before="0" w:after="0" w:line="560" w:lineRule="exact"/>
        <w:ind w:firstLineChars="200" w:firstLine="562"/>
        <w:rPr>
          <w:rFonts w:ascii="宋体" w:hAnsi="宋体" w:cs="宋体"/>
          <w:b/>
          <w:bCs/>
        </w:rPr>
      </w:pPr>
      <w:bookmarkStart w:id="291" w:name="_Toc22512"/>
      <w:bookmarkStart w:id="292" w:name="_Toc286751812"/>
      <w:bookmarkStart w:id="293" w:name="_Toc12310"/>
      <w:r>
        <w:rPr>
          <w:rFonts w:ascii="宋体" w:hAnsi="宋体" w:cs="宋体" w:hint="eastAsia"/>
          <w:b/>
          <w:bCs/>
        </w:rPr>
        <w:t>2.3.6.3 投标文件的补充、修改与撤回</w:t>
      </w:r>
      <w:bookmarkEnd w:id="291"/>
      <w:bookmarkEnd w:id="292"/>
      <w:bookmarkEnd w:id="293"/>
    </w:p>
    <w:p w:rsidR="0059109D" w:rsidRDefault="00000000">
      <w:pPr>
        <w:spacing w:line="560" w:lineRule="exact"/>
        <w:ind w:firstLineChars="200" w:firstLine="420"/>
        <w:rPr>
          <w:rFonts w:ascii="宋体" w:hAnsi="宋体" w:cs="宋体"/>
        </w:rPr>
      </w:pPr>
      <w:r>
        <w:rPr>
          <w:rFonts w:ascii="宋体" w:hAnsi="宋体" w:cs="宋体" w:hint="eastAsia"/>
        </w:rPr>
        <w:t>1．投标人可以在投标截止时间前，对已递交的投标文件进行补充、修改或者撤回，并以书面形式通知招标人。补充、修改和撤标要求须经招标人签字确认接受，否则无效。</w:t>
      </w:r>
    </w:p>
    <w:p w:rsidR="0059109D" w:rsidRDefault="00000000">
      <w:pPr>
        <w:spacing w:line="560" w:lineRule="exact"/>
        <w:ind w:firstLineChars="200" w:firstLine="420"/>
        <w:rPr>
          <w:rFonts w:ascii="宋体" w:hAnsi="宋体" w:cs="宋体"/>
        </w:rPr>
      </w:pPr>
      <w:r>
        <w:rPr>
          <w:rFonts w:ascii="宋体" w:hAnsi="宋体" w:cs="宋体" w:hint="eastAsia"/>
        </w:rPr>
        <w:t>2．投标人撤回投标的书面通知应由投标人法定代表人或投标人代表签署，补充、修改投标文件的书面材料，应当按照招标文件要求签署、盖章，作为投标文件的组成部分，密封送达招标人，同时应在封套上标明“修改投标文件(并注明)”和“开标时启封”字样。</w:t>
      </w:r>
    </w:p>
    <w:p w:rsidR="0059109D" w:rsidRDefault="00000000">
      <w:pPr>
        <w:spacing w:line="560" w:lineRule="exact"/>
        <w:ind w:firstLineChars="200" w:firstLine="420"/>
        <w:rPr>
          <w:rFonts w:ascii="宋体" w:hAnsi="宋体" w:cs="宋体"/>
        </w:rPr>
      </w:pPr>
      <w:r>
        <w:rPr>
          <w:rFonts w:ascii="宋体" w:hAnsi="宋体" w:cs="宋体" w:hint="eastAsia"/>
        </w:rPr>
        <w:t>3．在投标截止时间之后，投标人撤回投标文件（响应文件）的，投标保证金不予退还。</w:t>
      </w:r>
    </w:p>
    <w:p w:rsidR="0059109D" w:rsidRDefault="0059109D">
      <w:pPr>
        <w:spacing w:line="560" w:lineRule="exact"/>
        <w:ind w:firstLineChars="200" w:firstLine="420"/>
        <w:rPr>
          <w:rFonts w:ascii="宋体" w:hAnsi="宋体" w:cs="宋体"/>
        </w:rPr>
      </w:pPr>
    </w:p>
    <w:p w:rsidR="0059109D" w:rsidRDefault="0059109D">
      <w:pPr>
        <w:spacing w:line="560" w:lineRule="exact"/>
        <w:ind w:firstLineChars="200" w:firstLine="420"/>
        <w:rPr>
          <w:rFonts w:ascii="宋体" w:hAnsi="宋体" w:cs="宋体"/>
        </w:rPr>
      </w:pPr>
    </w:p>
    <w:p w:rsidR="0059109D" w:rsidRDefault="0059109D">
      <w:pPr>
        <w:spacing w:line="560" w:lineRule="exact"/>
        <w:ind w:firstLineChars="200" w:firstLine="420"/>
        <w:rPr>
          <w:rFonts w:ascii="宋体" w:hAnsi="宋体" w:cs="宋体"/>
        </w:rPr>
      </w:pPr>
    </w:p>
    <w:p w:rsidR="0059109D" w:rsidRDefault="00000000">
      <w:pPr>
        <w:rPr>
          <w:b/>
          <w:bCs/>
          <w:sz w:val="32"/>
          <w:szCs w:val="32"/>
        </w:rPr>
      </w:pPr>
      <w:bookmarkStart w:id="294" w:name="_Toc27696"/>
      <w:bookmarkStart w:id="295" w:name="_Toc28814"/>
      <w:bookmarkStart w:id="296" w:name="_Toc22226"/>
      <w:bookmarkStart w:id="297" w:name="_Toc19777"/>
      <w:bookmarkStart w:id="298" w:name="_Toc12059"/>
      <w:bookmarkStart w:id="299" w:name="_Toc2556"/>
      <w:bookmarkStart w:id="300" w:name="_Toc5612"/>
      <w:bookmarkStart w:id="301" w:name="_Toc8630"/>
      <w:bookmarkStart w:id="302" w:name="_Toc40103610"/>
      <w:bookmarkStart w:id="303" w:name="_Toc1477"/>
      <w:bookmarkStart w:id="304" w:name="_Toc28969"/>
      <w:bookmarkStart w:id="305" w:name="_Toc286751813"/>
      <w:r>
        <w:rPr>
          <w:rFonts w:hint="eastAsia"/>
          <w:b/>
          <w:bCs/>
          <w:sz w:val="32"/>
          <w:szCs w:val="32"/>
        </w:rPr>
        <w:br w:type="page"/>
      </w:r>
    </w:p>
    <w:p w:rsidR="0059109D" w:rsidRDefault="00000000">
      <w:pPr>
        <w:pStyle w:val="2"/>
        <w:jc w:val="both"/>
        <w:rPr>
          <w:rFonts w:eastAsia="宋体"/>
          <w:b/>
          <w:bCs/>
          <w:sz w:val="32"/>
          <w:szCs w:val="32"/>
        </w:rPr>
      </w:pPr>
      <w:r>
        <w:rPr>
          <w:rFonts w:eastAsia="宋体" w:hint="eastAsia"/>
          <w:b/>
          <w:bCs/>
          <w:sz w:val="32"/>
          <w:szCs w:val="32"/>
        </w:rPr>
        <w:lastRenderedPageBreak/>
        <w:t>2.4 开标</w:t>
      </w:r>
      <w:bookmarkStart w:id="306" w:name="_2.9_联络信息"/>
      <w:bookmarkStart w:id="307" w:name="_6_商务文件规格说明（要求）"/>
      <w:bookmarkStart w:id="308" w:name="_3_商务文件内容要求"/>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59109D" w:rsidRDefault="00000000">
      <w:pPr>
        <w:spacing w:line="560" w:lineRule="exact"/>
        <w:ind w:firstLineChars="200" w:firstLine="420"/>
        <w:rPr>
          <w:rFonts w:ascii="宋体" w:hAnsi="宋体" w:cs="宋体"/>
        </w:rPr>
      </w:pPr>
      <w:bookmarkStart w:id="309" w:name="_Toc20805"/>
      <w:r>
        <w:rPr>
          <w:rFonts w:ascii="宋体" w:hAnsi="宋体" w:cs="宋体" w:hint="eastAsia"/>
        </w:rPr>
        <w:t>1．招标人在招标文件规定的开标时间和地点举行公开开标活动。</w:t>
      </w:r>
      <w:bookmarkEnd w:id="309"/>
    </w:p>
    <w:p w:rsidR="0059109D" w:rsidRDefault="00000000">
      <w:pPr>
        <w:spacing w:line="560" w:lineRule="exact"/>
        <w:ind w:firstLineChars="200" w:firstLine="420"/>
        <w:rPr>
          <w:rFonts w:ascii="宋体" w:hAnsi="宋体" w:cs="宋体"/>
        </w:rPr>
      </w:pPr>
      <w:r>
        <w:rPr>
          <w:rFonts w:ascii="宋体" w:hAnsi="宋体" w:cs="宋体" w:hint="eastAsia"/>
        </w:rPr>
        <w:t>2．参加开标活动的投标人代表须出示本人有效身份证明（个人身份证、护照等）在签到表上签字。如投标人代表不是法定代表人本人的还须出示《法定代表人授权委托书》。</w:t>
      </w:r>
    </w:p>
    <w:p w:rsidR="0059109D" w:rsidRDefault="00000000">
      <w:pPr>
        <w:spacing w:line="560" w:lineRule="exact"/>
        <w:ind w:firstLineChars="200" w:firstLine="420"/>
        <w:rPr>
          <w:rFonts w:ascii="宋体" w:hAnsi="宋体" w:cs="宋体"/>
        </w:rPr>
      </w:pPr>
      <w:r>
        <w:rPr>
          <w:rFonts w:ascii="宋体" w:hAnsi="宋体" w:cs="宋体" w:hint="eastAsia"/>
        </w:rPr>
        <w:t>3．在所有投标人代表在场的前提下, 招标人与投标人共同查验投标文件的密封情况，双方确认无误后，由招标人代表拆封开标一览表及投标文件数据包，招标人代表使用开标一览表进行唱标，同时，工作人员现场上传投标文件数据包数据。唱标以签到表的签到时间先后为序进行，先到者先唱。</w:t>
      </w:r>
    </w:p>
    <w:p w:rsidR="0059109D" w:rsidRDefault="00000000">
      <w:pPr>
        <w:spacing w:line="560" w:lineRule="exact"/>
        <w:ind w:firstLineChars="200" w:firstLine="420"/>
        <w:rPr>
          <w:rFonts w:ascii="宋体" w:hAnsi="宋体" w:cs="宋体"/>
        </w:rPr>
      </w:pPr>
      <w:r>
        <w:rPr>
          <w:rFonts w:ascii="宋体" w:hAnsi="宋体" w:cs="宋体" w:hint="eastAsia"/>
        </w:rPr>
        <w:t>4．唱标时，招标人代表当众宣读开标一览表的全部内容。招标人唱毕后，将开标一览表交给主持人，由其再次唱标。投标人若有报价和优惠未被唱出，应在开标时及时声明或提请注意，否则招标人对此不承担任何责任。</w:t>
      </w:r>
    </w:p>
    <w:p w:rsidR="0059109D" w:rsidRDefault="00000000">
      <w:pPr>
        <w:spacing w:line="560" w:lineRule="exact"/>
        <w:ind w:firstLineChars="200" w:firstLine="420"/>
        <w:rPr>
          <w:rFonts w:ascii="宋体" w:hAnsi="宋体" w:cs="宋体"/>
        </w:rPr>
      </w:pPr>
      <w:r>
        <w:rPr>
          <w:rFonts w:ascii="宋体" w:hAnsi="宋体" w:cs="宋体" w:hint="eastAsia"/>
        </w:rPr>
        <w:t>5．招标人将对开标结果进行记录并在开标结束后由投标人代表签字确认。</w:t>
      </w:r>
    </w:p>
    <w:p w:rsidR="0059109D" w:rsidRDefault="00000000">
      <w:pPr>
        <w:spacing w:line="560" w:lineRule="exact"/>
        <w:ind w:firstLineChars="200" w:firstLine="420"/>
        <w:rPr>
          <w:rFonts w:ascii="宋体" w:hAnsi="宋体" w:cs="宋体"/>
        </w:rPr>
      </w:pPr>
      <w:r>
        <w:rPr>
          <w:rFonts w:ascii="宋体" w:hAnsi="宋体" w:cs="宋体" w:hint="eastAsia"/>
        </w:rPr>
        <w:t>6.投标人如对开标现场情况存在疑问，需在开标现场主动提出，投标人签署《开标报价记录表》后，招标人不再受理相关疑问。</w:t>
      </w:r>
    </w:p>
    <w:p w:rsidR="0059109D" w:rsidRDefault="0059109D">
      <w:pPr>
        <w:spacing w:line="560" w:lineRule="exact"/>
        <w:ind w:firstLineChars="200" w:firstLine="420"/>
        <w:rPr>
          <w:rFonts w:ascii="宋体" w:hAnsi="宋体" w:cs="宋体"/>
        </w:rPr>
      </w:pPr>
    </w:p>
    <w:p w:rsidR="0059109D" w:rsidRDefault="00000000">
      <w:pPr>
        <w:rPr>
          <w:b/>
          <w:bCs/>
          <w:sz w:val="32"/>
          <w:szCs w:val="32"/>
        </w:rPr>
      </w:pPr>
      <w:bookmarkStart w:id="310" w:name="_Toc14529"/>
      <w:bookmarkStart w:id="311" w:name="_Toc40103611"/>
      <w:bookmarkStart w:id="312" w:name="_Toc13340"/>
      <w:bookmarkStart w:id="313" w:name="_Toc30210"/>
      <w:bookmarkStart w:id="314" w:name="_Toc8537"/>
      <w:bookmarkStart w:id="315" w:name="_Toc286751814"/>
      <w:bookmarkStart w:id="316" w:name="_Toc21683"/>
      <w:bookmarkStart w:id="317" w:name="_Toc4166"/>
      <w:bookmarkStart w:id="318" w:name="_Toc3981"/>
      <w:bookmarkStart w:id="319" w:name="_Toc5872"/>
      <w:bookmarkStart w:id="320" w:name="_Toc28156"/>
      <w:bookmarkStart w:id="321" w:name="_Toc4181"/>
      <w:r>
        <w:rPr>
          <w:rFonts w:hint="eastAsia"/>
          <w:b/>
          <w:bCs/>
          <w:sz w:val="32"/>
          <w:szCs w:val="32"/>
        </w:rPr>
        <w:br w:type="page"/>
      </w:r>
    </w:p>
    <w:p w:rsidR="0059109D" w:rsidRDefault="00000000">
      <w:pPr>
        <w:pStyle w:val="2"/>
        <w:jc w:val="both"/>
        <w:rPr>
          <w:rFonts w:eastAsia="宋体"/>
          <w:b/>
          <w:bCs/>
          <w:sz w:val="32"/>
          <w:szCs w:val="32"/>
        </w:rPr>
      </w:pPr>
      <w:r>
        <w:rPr>
          <w:rFonts w:eastAsia="宋体" w:hint="eastAsia"/>
          <w:b/>
          <w:bCs/>
          <w:sz w:val="32"/>
          <w:szCs w:val="32"/>
        </w:rPr>
        <w:lastRenderedPageBreak/>
        <w:t>2.5 评标步骤和要求</w:t>
      </w:r>
      <w:bookmarkEnd w:id="310"/>
      <w:bookmarkEnd w:id="311"/>
      <w:bookmarkEnd w:id="312"/>
      <w:bookmarkEnd w:id="313"/>
      <w:bookmarkEnd w:id="314"/>
      <w:bookmarkEnd w:id="315"/>
      <w:bookmarkEnd w:id="316"/>
      <w:bookmarkEnd w:id="317"/>
      <w:bookmarkEnd w:id="318"/>
      <w:bookmarkEnd w:id="319"/>
      <w:bookmarkEnd w:id="320"/>
      <w:bookmarkEnd w:id="321"/>
    </w:p>
    <w:p w:rsidR="0059109D" w:rsidRDefault="00000000">
      <w:pPr>
        <w:pStyle w:val="3"/>
        <w:spacing w:before="0" w:after="0" w:line="560" w:lineRule="exact"/>
        <w:ind w:firstLineChars="200" w:firstLine="562"/>
        <w:rPr>
          <w:rFonts w:ascii="宋体" w:hAnsi="宋体" w:cs="宋体"/>
          <w:b/>
          <w:bCs/>
        </w:rPr>
      </w:pPr>
      <w:bookmarkStart w:id="322" w:name="_Toc6891"/>
      <w:bookmarkStart w:id="323" w:name="_Toc7950"/>
      <w:r>
        <w:rPr>
          <w:rFonts w:ascii="宋体" w:hAnsi="宋体" w:cs="宋体" w:hint="eastAsia"/>
          <w:b/>
          <w:bCs/>
        </w:rPr>
        <w:t>2.5.1 组建评标委员会</w:t>
      </w:r>
      <w:bookmarkEnd w:id="322"/>
      <w:bookmarkEnd w:id="323"/>
    </w:p>
    <w:p w:rsidR="0059109D" w:rsidRDefault="00000000">
      <w:pPr>
        <w:pStyle w:val="12"/>
        <w:tabs>
          <w:tab w:val="left" w:pos="709"/>
        </w:tabs>
        <w:spacing w:line="560" w:lineRule="exact"/>
        <w:ind w:firstLineChars="200" w:firstLine="420"/>
        <w:rPr>
          <w:rFonts w:cs="宋体"/>
          <w:color w:val="000000"/>
        </w:rPr>
      </w:pPr>
      <w:r>
        <w:rPr>
          <w:rFonts w:cs="宋体" w:hint="eastAsia"/>
          <w:kern w:val="2"/>
          <w:szCs w:val="24"/>
        </w:rPr>
        <w:t>招标人根据有关法律法规和本招标文件的规定，结合本招标项目的特点组建评标委员会，对有效的投标文件进行评审。招标人就招标文件征询过意见的专家,不作为评标专家参加评标。</w:t>
      </w:r>
    </w:p>
    <w:p w:rsidR="0059109D" w:rsidRDefault="00000000">
      <w:pPr>
        <w:pStyle w:val="3"/>
        <w:spacing w:before="0" w:after="0" w:line="560" w:lineRule="exact"/>
        <w:ind w:firstLineChars="200" w:firstLine="562"/>
        <w:rPr>
          <w:rFonts w:ascii="宋体" w:hAnsi="宋体" w:cs="宋体"/>
          <w:b/>
          <w:bCs/>
        </w:rPr>
      </w:pPr>
      <w:bookmarkStart w:id="324" w:name="_Toc25304"/>
      <w:bookmarkStart w:id="325" w:name="_Toc6323"/>
      <w:r>
        <w:rPr>
          <w:rFonts w:ascii="宋体" w:hAnsi="宋体" w:cs="宋体" w:hint="eastAsia"/>
          <w:b/>
          <w:bCs/>
        </w:rPr>
        <w:t>2.5.2 对投标文件的评审</w:t>
      </w:r>
      <w:bookmarkEnd w:id="324"/>
      <w:bookmarkEnd w:id="325"/>
    </w:p>
    <w:p w:rsidR="0059109D" w:rsidRDefault="00000000">
      <w:pPr>
        <w:spacing w:line="560" w:lineRule="exact"/>
        <w:ind w:firstLineChars="200" w:firstLine="420"/>
        <w:rPr>
          <w:rFonts w:ascii="宋体" w:hAnsi="宋体" w:cs="宋体"/>
        </w:rPr>
      </w:pPr>
      <w:r>
        <w:rPr>
          <w:rFonts w:ascii="宋体" w:hAnsi="宋体" w:cs="宋体" w:hint="eastAsia"/>
        </w:rPr>
        <w:t>评标委员会只对有效的投标文件进行评审；在评审过程中被评标委员会认定为未实质性响应招标文件的投标文件将可能被拒绝。评审应严格按照招标文件的要求和条件进行；具体评审原则、方法和招标条件详见招标文件第3部分“评标标准和评标办法”。评标应严格按照招标文件规定的评标标准、方法和招标条件进行。投标人可对任何擅自改变评标标准、方法和招标条件的行为进行质疑或投诉。</w:t>
      </w:r>
    </w:p>
    <w:p w:rsidR="0059109D" w:rsidRDefault="00000000">
      <w:pPr>
        <w:pStyle w:val="3"/>
        <w:spacing w:before="0" w:after="0" w:line="560" w:lineRule="exact"/>
        <w:ind w:firstLineChars="200" w:firstLine="562"/>
        <w:rPr>
          <w:rFonts w:ascii="宋体" w:hAnsi="宋体" w:cs="宋体"/>
          <w:b/>
          <w:bCs/>
        </w:rPr>
      </w:pPr>
      <w:bookmarkStart w:id="326" w:name="_Toc9162"/>
      <w:bookmarkStart w:id="327" w:name="_Toc23995"/>
      <w:r>
        <w:rPr>
          <w:rFonts w:ascii="宋体" w:hAnsi="宋体" w:cs="宋体" w:hint="eastAsia"/>
          <w:b/>
          <w:bCs/>
        </w:rPr>
        <w:t>2.5.3 投标文件的澄清</w:t>
      </w:r>
      <w:bookmarkEnd w:id="326"/>
      <w:bookmarkEnd w:id="327"/>
    </w:p>
    <w:p w:rsidR="0059109D" w:rsidRDefault="00000000">
      <w:pPr>
        <w:spacing w:line="560" w:lineRule="exact"/>
        <w:ind w:firstLineChars="200" w:firstLine="420"/>
        <w:rPr>
          <w:rFonts w:ascii="宋体" w:hAnsi="宋体" w:cs="宋体"/>
        </w:rPr>
      </w:pPr>
      <w:r>
        <w:rPr>
          <w:rFonts w:ascii="宋体" w:hAnsi="宋体" w:cs="宋体" w:hint="eastAsia"/>
        </w:rPr>
        <w:t>评标委员会有权要求投标人对投标文件中含义不明确、对同类问题表述不一致或者有明显文字和计算错误等内容作必要的澄清、说明或者补正。该要求应当采用书面形式,并由评标委员会专家签字。投标人必须按照评标委员会通知的内容在规定的时间内做出书面答复，该书面答复须经法定代表人或投标人代表的签字认可，将会成为投标文件的一部分。澄清、说明或者补正不得超出投标文件的范围或者改变投标文件的实质性内容。投标人拒不按照要求对投标文件进行澄清、说明或者补正的，评标委员会可拒绝其投标。</w:t>
      </w:r>
    </w:p>
    <w:p w:rsidR="0059109D" w:rsidRDefault="00000000">
      <w:pPr>
        <w:spacing w:line="560" w:lineRule="exact"/>
        <w:ind w:firstLineChars="200" w:firstLine="420"/>
        <w:rPr>
          <w:rFonts w:cs="宋体"/>
          <w:color w:val="000000"/>
        </w:rPr>
      </w:pPr>
      <w:r>
        <w:rPr>
          <w:rFonts w:ascii="宋体" w:hAnsi="宋体" w:cs="宋体" w:hint="eastAsia"/>
        </w:rPr>
        <w:t>如评标委员会一致认为某个投标人的报价明显不合理，有降低质量、不能诚信履行的可能时，评标委员会有权通知投标人在规定的时间内进行书面解释或提供相关证明材料。若该投标人在规定时间内未做出解释、</w:t>
      </w:r>
      <w:proofErr w:type="gramStart"/>
      <w:r>
        <w:rPr>
          <w:rFonts w:ascii="宋体" w:hAnsi="宋体" w:cs="宋体" w:hint="eastAsia"/>
        </w:rPr>
        <w:t>作出</w:t>
      </w:r>
      <w:proofErr w:type="gramEnd"/>
      <w:r>
        <w:rPr>
          <w:rFonts w:ascii="宋体" w:hAnsi="宋体" w:cs="宋体" w:hint="eastAsia"/>
        </w:rPr>
        <w:t>的解释不合理或不能提供证明材料的，评标委员会可拒绝其投标。</w:t>
      </w:r>
    </w:p>
    <w:p w:rsidR="0059109D" w:rsidRDefault="00000000">
      <w:pPr>
        <w:pStyle w:val="3"/>
        <w:spacing w:before="0" w:after="0" w:line="560" w:lineRule="exact"/>
        <w:ind w:firstLineChars="200" w:firstLine="562"/>
        <w:rPr>
          <w:rFonts w:ascii="宋体" w:hAnsi="宋体" w:cs="宋体"/>
          <w:b/>
          <w:bCs/>
        </w:rPr>
      </w:pPr>
      <w:bookmarkStart w:id="328" w:name="_Toc14697"/>
      <w:bookmarkStart w:id="329" w:name="_Toc8373"/>
      <w:r>
        <w:rPr>
          <w:rFonts w:ascii="宋体" w:hAnsi="宋体" w:cs="宋体" w:hint="eastAsia"/>
          <w:b/>
          <w:bCs/>
        </w:rPr>
        <w:lastRenderedPageBreak/>
        <w:t>2.5.4 中标人的确定</w:t>
      </w:r>
      <w:bookmarkEnd w:id="328"/>
      <w:bookmarkEnd w:id="329"/>
    </w:p>
    <w:p w:rsidR="0059109D" w:rsidRDefault="00000000">
      <w:pPr>
        <w:spacing w:line="560" w:lineRule="exact"/>
        <w:ind w:firstLineChars="200" w:firstLine="420"/>
        <w:rPr>
          <w:rFonts w:ascii="宋体" w:hAnsi="宋体" w:cs="宋体"/>
        </w:rPr>
      </w:pPr>
      <w:r>
        <w:rPr>
          <w:rFonts w:ascii="宋体" w:hAnsi="宋体" w:cs="宋体" w:hint="eastAsia"/>
        </w:rPr>
        <w:t>评标委员会完成评标工作后，向招标人提交书面评标报告，并</w:t>
      </w:r>
      <w:bookmarkStart w:id="330" w:name="OLE_LINK1"/>
      <w:r>
        <w:rPr>
          <w:rFonts w:ascii="宋体" w:hAnsi="宋体" w:cs="宋体" w:hint="eastAsia"/>
        </w:rPr>
        <w:t>推荐合格的中标候选人</w:t>
      </w:r>
      <w:bookmarkEnd w:id="330"/>
      <w:r>
        <w:rPr>
          <w:rFonts w:ascii="宋体" w:hAnsi="宋体" w:cs="宋体" w:hint="eastAsia"/>
        </w:rPr>
        <w:t>。招标人根据评标委员会提交的书面评标报告和推荐的中标候选人确定最终中标人名单。</w:t>
      </w:r>
    </w:p>
    <w:p w:rsidR="0059109D" w:rsidRDefault="00000000">
      <w:pPr>
        <w:pStyle w:val="3"/>
        <w:spacing w:before="0" w:after="0" w:line="560" w:lineRule="exact"/>
        <w:ind w:firstLineChars="200" w:firstLine="562"/>
        <w:rPr>
          <w:rFonts w:ascii="宋体" w:hAnsi="宋体" w:cs="宋体"/>
          <w:b/>
          <w:bCs/>
        </w:rPr>
      </w:pPr>
      <w:bookmarkStart w:id="331" w:name="_Toc3292"/>
      <w:bookmarkStart w:id="332" w:name="_Toc9210"/>
      <w:r>
        <w:rPr>
          <w:rFonts w:ascii="宋体" w:hAnsi="宋体" w:cs="宋体" w:hint="eastAsia"/>
          <w:b/>
          <w:bCs/>
        </w:rPr>
        <w:t>2.5.5 保密的规定</w:t>
      </w:r>
      <w:bookmarkEnd w:id="331"/>
      <w:bookmarkEnd w:id="332"/>
    </w:p>
    <w:p w:rsidR="0059109D" w:rsidRDefault="00000000">
      <w:pPr>
        <w:spacing w:line="560" w:lineRule="exact"/>
        <w:ind w:firstLineChars="200" w:firstLine="420"/>
        <w:rPr>
          <w:rFonts w:ascii="宋体" w:hAnsi="宋体" w:cs="宋体"/>
        </w:rPr>
      </w:pPr>
      <w:r>
        <w:rPr>
          <w:rFonts w:ascii="宋体" w:hAnsi="宋体" w:cs="宋体" w:hint="eastAsia"/>
        </w:rPr>
        <w:t>开标之后，直到授予投标人合同止，凡是与评标有关的一切资料，均不会向投标人或其他与评标无关的人员透露。在评标期间，投标人企图影响招标人或评标委员会的任何活动，将导致其投标被拒绝，并由其承担相应的法律责任。</w:t>
      </w:r>
    </w:p>
    <w:p w:rsidR="0059109D" w:rsidRDefault="00000000">
      <w:pPr>
        <w:pStyle w:val="3"/>
        <w:spacing w:before="0" w:after="0" w:line="560" w:lineRule="exact"/>
        <w:ind w:firstLineChars="200" w:firstLine="562"/>
        <w:rPr>
          <w:rFonts w:ascii="宋体" w:hAnsi="宋体" w:cs="宋体"/>
          <w:b/>
          <w:bCs/>
        </w:rPr>
      </w:pPr>
      <w:bookmarkStart w:id="333" w:name="_Toc31009"/>
      <w:bookmarkStart w:id="334" w:name="_Toc12708"/>
      <w:r>
        <w:rPr>
          <w:rFonts w:ascii="宋体" w:hAnsi="宋体" w:cs="宋体" w:hint="eastAsia"/>
          <w:b/>
          <w:bCs/>
        </w:rPr>
        <w:t>2.5.6 招标人的权利</w:t>
      </w:r>
      <w:bookmarkEnd w:id="333"/>
      <w:bookmarkEnd w:id="334"/>
    </w:p>
    <w:p w:rsidR="0059109D" w:rsidRDefault="00000000">
      <w:pPr>
        <w:spacing w:line="560" w:lineRule="exact"/>
        <w:ind w:firstLineChars="200" w:firstLine="420"/>
        <w:rPr>
          <w:rFonts w:ascii="宋体" w:hAnsi="宋体" w:cs="宋体"/>
        </w:rPr>
      </w:pPr>
      <w:r>
        <w:rPr>
          <w:rFonts w:ascii="宋体" w:hAnsi="宋体" w:cs="宋体" w:hint="eastAsia"/>
        </w:rPr>
        <w:t>出现下列情况之一时，招标人有权宣布废标，并通知所有投标人：</w:t>
      </w:r>
    </w:p>
    <w:p w:rsidR="0059109D" w:rsidRDefault="00000000">
      <w:pPr>
        <w:spacing w:line="560" w:lineRule="exact"/>
        <w:ind w:firstLineChars="200" w:firstLine="420"/>
        <w:rPr>
          <w:rFonts w:ascii="宋体" w:hAnsi="宋体" w:cs="宋体"/>
        </w:rPr>
      </w:pPr>
      <w:r>
        <w:rPr>
          <w:rFonts w:ascii="宋体" w:hAnsi="宋体" w:cs="宋体" w:hint="eastAsia"/>
        </w:rPr>
        <w:t>（1）符合专业条件的投标人或者对招标文件作实质性响应的投标人不足三家的；</w:t>
      </w:r>
    </w:p>
    <w:p w:rsidR="0059109D" w:rsidRDefault="00000000">
      <w:pPr>
        <w:spacing w:line="560" w:lineRule="exact"/>
        <w:ind w:firstLineChars="200" w:firstLine="420"/>
        <w:rPr>
          <w:rFonts w:ascii="宋体" w:hAnsi="宋体" w:cs="宋体"/>
        </w:rPr>
      </w:pPr>
      <w:r>
        <w:rPr>
          <w:rFonts w:ascii="宋体" w:hAnsi="宋体" w:cs="宋体" w:hint="eastAsia"/>
        </w:rPr>
        <w:t>（2）出现影响采购公正的违法、违规行为的；</w:t>
      </w:r>
    </w:p>
    <w:p w:rsidR="0059109D" w:rsidRDefault="00000000">
      <w:pPr>
        <w:spacing w:line="560" w:lineRule="exact"/>
        <w:ind w:firstLineChars="200" w:firstLine="420"/>
        <w:rPr>
          <w:rFonts w:ascii="宋体" w:hAnsi="宋体" w:cs="宋体"/>
        </w:rPr>
      </w:pPr>
      <w:r>
        <w:rPr>
          <w:rFonts w:ascii="宋体" w:hAnsi="宋体" w:cs="宋体" w:hint="eastAsia"/>
        </w:rPr>
        <w:t>（3）投标人的报价均超过了采购预算，招标人不能支付的；</w:t>
      </w:r>
    </w:p>
    <w:p w:rsidR="0059109D" w:rsidRDefault="00000000">
      <w:pPr>
        <w:spacing w:line="560" w:lineRule="exact"/>
        <w:ind w:firstLineChars="200" w:firstLine="420"/>
        <w:rPr>
          <w:rFonts w:ascii="宋体" w:hAnsi="宋体" w:cs="宋体"/>
        </w:rPr>
      </w:pPr>
      <w:r>
        <w:rPr>
          <w:rFonts w:ascii="宋体" w:hAnsi="宋体" w:cs="宋体" w:hint="eastAsia"/>
        </w:rPr>
        <w:t>（4）因重大变故，采购任务取消的。</w:t>
      </w:r>
    </w:p>
    <w:p w:rsidR="0059109D" w:rsidRDefault="00000000">
      <w:pPr>
        <w:pStyle w:val="2"/>
        <w:jc w:val="both"/>
        <w:rPr>
          <w:rFonts w:eastAsia="宋体"/>
          <w:b/>
          <w:bCs/>
          <w:sz w:val="32"/>
          <w:szCs w:val="32"/>
        </w:rPr>
      </w:pPr>
      <w:bookmarkStart w:id="335" w:name="_Toc286751815"/>
      <w:bookmarkStart w:id="336" w:name="_Toc3586"/>
      <w:bookmarkStart w:id="337" w:name="_Toc40103612"/>
      <w:bookmarkStart w:id="338" w:name="_Toc19288"/>
      <w:bookmarkStart w:id="339" w:name="_Toc3326"/>
      <w:bookmarkStart w:id="340" w:name="_Toc30317"/>
      <w:bookmarkStart w:id="341" w:name="_Toc21974"/>
      <w:bookmarkStart w:id="342" w:name="_Toc9483"/>
      <w:bookmarkStart w:id="343" w:name="_Toc13032"/>
      <w:bookmarkStart w:id="344" w:name="_Toc9243"/>
      <w:bookmarkStart w:id="345" w:name="_Toc19915"/>
      <w:bookmarkStart w:id="346" w:name="_Toc2857"/>
      <w:r>
        <w:rPr>
          <w:rFonts w:eastAsia="宋体" w:hint="eastAsia"/>
          <w:b/>
          <w:bCs/>
          <w:sz w:val="32"/>
          <w:szCs w:val="32"/>
        </w:rPr>
        <w:t>2.6 签署</w:t>
      </w:r>
      <w:bookmarkEnd w:id="335"/>
      <w:r>
        <w:rPr>
          <w:rFonts w:eastAsia="宋体" w:hint="eastAsia"/>
          <w:b/>
          <w:bCs/>
          <w:sz w:val="32"/>
          <w:szCs w:val="32"/>
        </w:rPr>
        <w:t>采购合同</w:t>
      </w:r>
      <w:bookmarkEnd w:id="336"/>
      <w:bookmarkEnd w:id="337"/>
      <w:bookmarkEnd w:id="338"/>
      <w:bookmarkEnd w:id="339"/>
      <w:bookmarkEnd w:id="340"/>
      <w:bookmarkEnd w:id="341"/>
      <w:bookmarkEnd w:id="342"/>
      <w:bookmarkEnd w:id="343"/>
      <w:bookmarkEnd w:id="344"/>
      <w:bookmarkEnd w:id="345"/>
      <w:bookmarkEnd w:id="346"/>
    </w:p>
    <w:p w:rsidR="0059109D" w:rsidRDefault="00000000">
      <w:pPr>
        <w:pStyle w:val="3"/>
        <w:spacing w:before="0" w:after="0"/>
        <w:ind w:firstLineChars="200" w:firstLine="562"/>
        <w:rPr>
          <w:rFonts w:ascii="宋体" w:hAnsi="宋体" w:cs="宋体"/>
          <w:b/>
          <w:bCs/>
        </w:rPr>
      </w:pPr>
      <w:bookmarkStart w:id="347" w:name="_Toc24713"/>
      <w:bookmarkStart w:id="348" w:name="_Toc26"/>
      <w:r>
        <w:rPr>
          <w:rFonts w:ascii="宋体" w:hAnsi="宋体" w:cs="宋体" w:hint="eastAsia"/>
          <w:b/>
          <w:bCs/>
        </w:rPr>
        <w:t>2.6.1 中标通知</w:t>
      </w:r>
      <w:bookmarkEnd w:id="347"/>
      <w:bookmarkEnd w:id="348"/>
    </w:p>
    <w:p w:rsidR="0059109D" w:rsidRDefault="00000000">
      <w:pPr>
        <w:spacing w:line="360" w:lineRule="auto"/>
        <w:ind w:firstLineChars="200" w:firstLine="420"/>
        <w:rPr>
          <w:rFonts w:ascii="宋体" w:hAnsi="宋体" w:cs="宋体"/>
        </w:rPr>
      </w:pPr>
      <w:r>
        <w:rPr>
          <w:rFonts w:ascii="宋体" w:hAnsi="宋体" w:cs="宋体" w:hint="eastAsia"/>
        </w:rPr>
        <w:t>1. 中标人确定后, 招标人将发中标通知，如中标人放弃中标的，应当承担相应的法律责任。</w:t>
      </w:r>
    </w:p>
    <w:p w:rsidR="0059109D" w:rsidRDefault="00000000">
      <w:pPr>
        <w:spacing w:line="360" w:lineRule="auto"/>
        <w:ind w:firstLineChars="200" w:firstLine="420"/>
        <w:rPr>
          <w:rFonts w:ascii="宋体" w:hAnsi="宋体" w:cs="宋体"/>
        </w:rPr>
      </w:pPr>
      <w:r>
        <w:rPr>
          <w:rFonts w:ascii="宋体" w:hAnsi="宋体" w:cs="宋体" w:hint="eastAsia"/>
        </w:rPr>
        <w:t>2. 招标人对未中标的投标人</w:t>
      </w:r>
      <w:proofErr w:type="gramStart"/>
      <w:r>
        <w:rPr>
          <w:rFonts w:ascii="宋体" w:hAnsi="宋体" w:cs="宋体" w:hint="eastAsia"/>
        </w:rPr>
        <w:t>不作未中标</w:t>
      </w:r>
      <w:proofErr w:type="gramEnd"/>
      <w:r>
        <w:rPr>
          <w:rFonts w:ascii="宋体" w:hAnsi="宋体" w:cs="宋体" w:hint="eastAsia"/>
        </w:rPr>
        <w:t>原因的解释。</w:t>
      </w:r>
    </w:p>
    <w:p w:rsidR="0059109D" w:rsidRDefault="00000000">
      <w:pPr>
        <w:spacing w:line="360" w:lineRule="auto"/>
        <w:ind w:firstLineChars="200" w:firstLine="420"/>
        <w:rPr>
          <w:rFonts w:ascii="宋体" w:hAnsi="宋体" w:cs="宋体"/>
        </w:rPr>
      </w:pPr>
      <w:r>
        <w:rPr>
          <w:rFonts w:ascii="宋体" w:hAnsi="宋体" w:cs="宋体" w:hint="eastAsia"/>
        </w:rPr>
        <w:t>3. 中标通知书是合同的组成部分。《中标通知书》将作为签订合同的依据，但如中标人对合同主要条款提出变更或提出令招标人难以接受的附加条款，则招标人有权中止与中标人的《中标通知书》且由中标人承担由此引起的有关责任。</w:t>
      </w:r>
    </w:p>
    <w:p w:rsidR="0059109D" w:rsidRDefault="0059109D">
      <w:pPr>
        <w:pStyle w:val="12"/>
        <w:tabs>
          <w:tab w:val="left" w:pos="709"/>
        </w:tabs>
        <w:spacing w:line="360" w:lineRule="auto"/>
        <w:ind w:firstLineChars="200" w:firstLine="420"/>
        <w:rPr>
          <w:rFonts w:cs="宋体"/>
          <w:color w:val="000000"/>
        </w:rPr>
      </w:pPr>
    </w:p>
    <w:p w:rsidR="0059109D" w:rsidRDefault="00000000">
      <w:pPr>
        <w:ind w:firstLineChars="200" w:firstLine="422"/>
        <w:rPr>
          <w:rFonts w:ascii="宋体" w:hAnsi="宋体" w:cs="宋体"/>
          <w:b/>
          <w:bCs/>
        </w:rPr>
      </w:pPr>
      <w:bookmarkStart w:id="349" w:name="_Toc2815"/>
      <w:bookmarkStart w:id="350" w:name="_Toc4438"/>
      <w:r>
        <w:rPr>
          <w:rFonts w:ascii="宋体" w:hAnsi="宋体" w:cs="宋体" w:hint="eastAsia"/>
          <w:b/>
          <w:bCs/>
        </w:rPr>
        <w:br w:type="page"/>
      </w:r>
    </w:p>
    <w:p w:rsidR="0059109D" w:rsidRDefault="00000000">
      <w:pPr>
        <w:pStyle w:val="3"/>
        <w:spacing w:before="0" w:after="0"/>
        <w:ind w:firstLineChars="200" w:firstLine="562"/>
        <w:rPr>
          <w:rFonts w:ascii="宋体" w:hAnsi="宋体" w:cs="宋体"/>
          <w:b/>
          <w:bCs/>
        </w:rPr>
      </w:pPr>
      <w:r>
        <w:rPr>
          <w:rFonts w:ascii="宋体" w:hAnsi="宋体" w:cs="宋体" w:hint="eastAsia"/>
          <w:b/>
          <w:bCs/>
        </w:rPr>
        <w:lastRenderedPageBreak/>
        <w:t>2.6.2 签订合同</w:t>
      </w:r>
      <w:bookmarkEnd w:id="349"/>
      <w:bookmarkEnd w:id="350"/>
    </w:p>
    <w:p w:rsidR="0059109D" w:rsidRDefault="00000000">
      <w:pPr>
        <w:spacing w:line="360" w:lineRule="auto"/>
        <w:ind w:firstLineChars="200" w:firstLine="420"/>
        <w:rPr>
          <w:rFonts w:ascii="宋体" w:hAnsi="宋体" w:cs="宋体"/>
        </w:rPr>
      </w:pPr>
      <w:r>
        <w:rPr>
          <w:rFonts w:ascii="宋体" w:hAnsi="宋体" w:cs="宋体" w:hint="eastAsia"/>
        </w:rPr>
        <w:t>1.合同主要条款是招标人和中标人签署合同的基本依据。招标人保留对主要条款进行修改完善的权力。</w:t>
      </w:r>
    </w:p>
    <w:p w:rsidR="0059109D" w:rsidRDefault="00000000">
      <w:pPr>
        <w:spacing w:line="360" w:lineRule="auto"/>
        <w:ind w:firstLineChars="200" w:firstLine="420"/>
        <w:rPr>
          <w:rFonts w:ascii="宋体" w:hAnsi="宋体" w:cs="宋体"/>
        </w:rPr>
      </w:pPr>
      <w:r>
        <w:rPr>
          <w:rFonts w:ascii="宋体" w:hAnsi="宋体" w:cs="宋体" w:hint="eastAsia"/>
        </w:rPr>
        <w:t>2. 中标人应按招标人规定的时间、地点与招标人签订合同。</w:t>
      </w:r>
    </w:p>
    <w:p w:rsidR="0059109D" w:rsidRDefault="00000000">
      <w:pPr>
        <w:spacing w:line="360" w:lineRule="auto"/>
        <w:ind w:firstLineChars="200" w:firstLine="420"/>
        <w:rPr>
          <w:rFonts w:ascii="宋体" w:hAnsi="宋体" w:cs="宋体"/>
        </w:rPr>
      </w:pPr>
      <w:r>
        <w:rPr>
          <w:rFonts w:ascii="宋体" w:hAnsi="宋体" w:cs="宋体" w:hint="eastAsia"/>
        </w:rPr>
        <w:t>3. 中标人应履行其在投标文件、以及评标过程中的有关澄清、说明或者补正文件的内容的承诺。中标人不得再与招标人签订背离合同实质性内容的其它协议或声明。</w:t>
      </w:r>
    </w:p>
    <w:p w:rsidR="0059109D" w:rsidRDefault="00000000">
      <w:pPr>
        <w:spacing w:line="360" w:lineRule="auto"/>
        <w:ind w:firstLineChars="200" w:firstLine="420"/>
        <w:rPr>
          <w:rFonts w:cs="宋体"/>
          <w:color w:val="000000"/>
        </w:rPr>
      </w:pPr>
      <w:r>
        <w:rPr>
          <w:rFonts w:ascii="宋体" w:hAnsi="宋体" w:cs="宋体" w:hint="eastAsia"/>
        </w:rPr>
        <w:t>4. 招标人如需追加与合同标的相同的服务，在不改变合同其他条款的前提下，中标人可与招标人协商签订补充合同，但补充合同的采购金额不得超过原合同金额的百分之十。</w:t>
      </w:r>
    </w:p>
    <w:p w:rsidR="0059109D" w:rsidRDefault="00000000">
      <w:pPr>
        <w:pStyle w:val="2"/>
        <w:spacing w:line="300" w:lineRule="auto"/>
        <w:jc w:val="both"/>
        <w:rPr>
          <w:rFonts w:eastAsia="宋体"/>
          <w:b/>
          <w:bCs/>
          <w:sz w:val="32"/>
          <w:szCs w:val="32"/>
        </w:rPr>
      </w:pPr>
      <w:bookmarkStart w:id="351" w:name="_Toc31226"/>
      <w:bookmarkStart w:id="352" w:name="_Toc23210"/>
      <w:bookmarkStart w:id="353" w:name="_Toc286751817"/>
      <w:bookmarkStart w:id="354" w:name="_Toc30999"/>
      <w:bookmarkStart w:id="355" w:name="_Toc13064"/>
      <w:bookmarkStart w:id="356" w:name="_Toc12767"/>
      <w:bookmarkStart w:id="357" w:name="_Toc23713"/>
      <w:bookmarkStart w:id="358" w:name="_Toc31464"/>
      <w:bookmarkStart w:id="359" w:name="_Toc12615"/>
      <w:bookmarkStart w:id="360" w:name="_Toc32478"/>
      <w:bookmarkStart w:id="361" w:name="_Toc19670"/>
      <w:bookmarkStart w:id="362" w:name="_Toc40103613"/>
      <w:r>
        <w:rPr>
          <w:rFonts w:eastAsia="宋体" w:hint="eastAsia"/>
          <w:b/>
          <w:bCs/>
          <w:sz w:val="32"/>
          <w:szCs w:val="32"/>
        </w:rPr>
        <w:t>2.7 处罚、询问和质疑</w:t>
      </w:r>
      <w:bookmarkEnd w:id="351"/>
      <w:bookmarkEnd w:id="352"/>
      <w:bookmarkEnd w:id="353"/>
      <w:bookmarkEnd w:id="354"/>
      <w:bookmarkEnd w:id="355"/>
      <w:bookmarkEnd w:id="356"/>
      <w:bookmarkEnd w:id="357"/>
      <w:bookmarkEnd w:id="358"/>
      <w:bookmarkEnd w:id="359"/>
      <w:bookmarkEnd w:id="360"/>
      <w:bookmarkEnd w:id="361"/>
      <w:bookmarkEnd w:id="362"/>
    </w:p>
    <w:p w:rsidR="0059109D" w:rsidRDefault="00000000">
      <w:pPr>
        <w:spacing w:line="560" w:lineRule="exact"/>
        <w:ind w:firstLineChars="200" w:firstLine="420"/>
        <w:rPr>
          <w:rFonts w:ascii="宋体" w:hAnsi="宋体" w:cs="宋体"/>
        </w:rPr>
      </w:pPr>
      <w:r>
        <w:rPr>
          <w:rFonts w:ascii="宋体" w:hAnsi="宋体" w:cs="宋体" w:hint="eastAsia"/>
        </w:rPr>
        <w:t>1．发生下列情况之一，投标人的投标保证金将不予退还，并将被列入不良记录名单，投标人今后参与招标人组织的采购项目的机会可能会受到影响：</w:t>
      </w:r>
    </w:p>
    <w:p w:rsidR="0059109D" w:rsidRDefault="00000000">
      <w:pPr>
        <w:spacing w:line="560" w:lineRule="exact"/>
        <w:ind w:firstLineChars="200" w:firstLine="420"/>
        <w:rPr>
          <w:rFonts w:ascii="宋体" w:hAnsi="宋体" w:cs="宋体"/>
        </w:rPr>
      </w:pPr>
      <w:r>
        <w:rPr>
          <w:rFonts w:ascii="宋体" w:hAnsi="宋体" w:cs="宋体" w:hint="eastAsia"/>
        </w:rPr>
        <w:t>（1）开标后在投标有效期内，投标人撤回其投标的；</w:t>
      </w:r>
    </w:p>
    <w:p w:rsidR="0059109D" w:rsidRDefault="00000000">
      <w:pPr>
        <w:spacing w:line="560" w:lineRule="exact"/>
        <w:ind w:firstLineChars="200" w:firstLine="420"/>
        <w:rPr>
          <w:rFonts w:ascii="宋体" w:hAnsi="宋体" w:cs="宋体"/>
        </w:rPr>
      </w:pPr>
      <w:r>
        <w:rPr>
          <w:rFonts w:ascii="宋体" w:hAnsi="宋体" w:cs="宋体" w:hint="eastAsia"/>
        </w:rPr>
        <w:t>（2）投标人未按本招标文件规定签约的；</w:t>
      </w:r>
    </w:p>
    <w:p w:rsidR="0059109D" w:rsidRDefault="00000000">
      <w:pPr>
        <w:spacing w:line="560" w:lineRule="exact"/>
        <w:ind w:firstLineChars="200" w:firstLine="420"/>
        <w:rPr>
          <w:rFonts w:ascii="宋体" w:hAnsi="宋体" w:cs="宋体"/>
        </w:rPr>
      </w:pPr>
      <w:r>
        <w:rPr>
          <w:rFonts w:ascii="宋体" w:hAnsi="宋体" w:cs="宋体" w:hint="eastAsia"/>
        </w:rPr>
        <w:t>（3）投标人其它未按招标文件规定和协议约定履行义务的行为的。</w:t>
      </w:r>
    </w:p>
    <w:p w:rsidR="0059109D" w:rsidRDefault="00000000">
      <w:pPr>
        <w:spacing w:line="560" w:lineRule="exact"/>
        <w:ind w:firstLineChars="200" w:firstLine="420"/>
        <w:rPr>
          <w:rFonts w:ascii="宋体" w:hAnsi="宋体" w:cs="宋体"/>
        </w:rPr>
      </w:pPr>
      <w:r>
        <w:rPr>
          <w:rFonts w:ascii="宋体" w:hAnsi="宋体" w:cs="宋体" w:hint="eastAsia"/>
        </w:rPr>
        <w:t>2．投标人有权就招标程序或签订协议的事宜提出质疑</w:t>
      </w:r>
    </w:p>
    <w:p w:rsidR="0059109D" w:rsidRDefault="00000000">
      <w:pPr>
        <w:spacing w:line="560" w:lineRule="exact"/>
        <w:ind w:firstLineChars="200" w:firstLine="420"/>
        <w:rPr>
          <w:rFonts w:ascii="宋体" w:hAnsi="宋体" w:cs="宋体"/>
        </w:rPr>
      </w:pPr>
      <w:r>
        <w:rPr>
          <w:rFonts w:ascii="宋体" w:hAnsi="宋体" w:cs="宋体" w:hint="eastAsia"/>
        </w:rPr>
        <w:t>3．投标人对采购事项有疑问的，可以向招标人提出询问。</w:t>
      </w:r>
    </w:p>
    <w:p w:rsidR="0059109D" w:rsidRDefault="00000000">
      <w:pPr>
        <w:spacing w:line="560" w:lineRule="exact"/>
        <w:ind w:firstLineChars="200" w:firstLine="420"/>
        <w:rPr>
          <w:rFonts w:ascii="宋体" w:hAnsi="宋体" w:cs="宋体"/>
        </w:rPr>
      </w:pPr>
      <w:r>
        <w:rPr>
          <w:rFonts w:ascii="宋体" w:hAnsi="宋体" w:cs="宋体" w:hint="eastAsia"/>
        </w:rPr>
        <w:t>4．招标程序受相关法律法规的约束，并受到严格的内部监察，以确保授予协议过程的公平公正。若投标人认为其投标未获公平评审或招标文件、招标过程和中标、成交结果使自己的合法权益受到损害，可以在知道或者应知其权益受到损害之日起3日内，向招标人提出质疑，质疑必须以书面形式提出，经投标人法定代表人签字并加盖公章。</w:t>
      </w:r>
    </w:p>
    <w:p w:rsidR="0059109D" w:rsidRDefault="00000000">
      <w:pPr>
        <w:spacing w:line="560" w:lineRule="exact"/>
        <w:ind w:firstLineChars="200" w:firstLine="420"/>
        <w:rPr>
          <w:rFonts w:ascii="宋体" w:hAnsi="宋体" w:cs="宋体"/>
        </w:rPr>
      </w:pPr>
      <w:r>
        <w:rPr>
          <w:rFonts w:ascii="宋体" w:hAnsi="宋体" w:cs="宋体" w:hint="eastAsia"/>
        </w:rPr>
        <w:t>5．招标人将在收到投标人书面质疑后3日内审查质疑事项，</w:t>
      </w:r>
      <w:proofErr w:type="gramStart"/>
      <w:r>
        <w:rPr>
          <w:rFonts w:ascii="宋体" w:hAnsi="宋体" w:cs="宋体" w:hint="eastAsia"/>
        </w:rPr>
        <w:t>作出</w:t>
      </w:r>
      <w:proofErr w:type="gramEnd"/>
      <w:r>
        <w:rPr>
          <w:rFonts w:ascii="宋体" w:hAnsi="宋体" w:cs="宋体" w:hint="eastAsia"/>
        </w:rPr>
        <w:t>答复或相关处理决定，并以书面形式通知投标人，但答复的内容不涉及商业秘密。</w:t>
      </w:r>
    </w:p>
    <w:p w:rsidR="0059109D" w:rsidRDefault="00000000">
      <w:pPr>
        <w:spacing w:line="560" w:lineRule="exact"/>
        <w:ind w:firstLineChars="200" w:firstLine="420"/>
        <w:rPr>
          <w:rFonts w:ascii="宋体" w:hAnsi="宋体" w:cs="宋体"/>
        </w:rPr>
      </w:pPr>
      <w:r>
        <w:rPr>
          <w:rFonts w:ascii="宋体" w:hAnsi="宋体" w:cs="宋体" w:hint="eastAsia"/>
        </w:rPr>
        <w:t>6．投标人对招标人的答复不满意或招标人未在规定的时间内做出答复的，可以在答复期满</w:t>
      </w:r>
      <w:r>
        <w:rPr>
          <w:rFonts w:ascii="宋体" w:hAnsi="宋体" w:cs="宋体" w:hint="eastAsia"/>
        </w:rPr>
        <w:lastRenderedPageBreak/>
        <w:t>后7个工作日内向上级主管单位投诉。</w:t>
      </w:r>
      <w:bookmarkStart w:id="363" w:name="_Toc23721"/>
      <w:bookmarkStart w:id="364" w:name="_Toc19228"/>
      <w:bookmarkStart w:id="365" w:name="_Toc6032"/>
      <w:bookmarkStart w:id="366" w:name="_Toc17848"/>
      <w:bookmarkStart w:id="367" w:name="_Toc27066"/>
      <w:bookmarkStart w:id="368" w:name="_Toc3399"/>
      <w:bookmarkStart w:id="369" w:name="_Toc31001"/>
      <w:bookmarkStart w:id="370" w:name="_Toc40103614"/>
      <w:bookmarkStart w:id="371" w:name="_Toc286751818"/>
      <w:bookmarkStart w:id="372" w:name="_Toc14345"/>
      <w:bookmarkStart w:id="373" w:name="_Toc7922"/>
    </w:p>
    <w:p w:rsidR="0059109D" w:rsidRDefault="0059109D">
      <w:pPr>
        <w:spacing w:line="560" w:lineRule="exact"/>
        <w:ind w:firstLineChars="200" w:firstLine="420"/>
        <w:rPr>
          <w:rFonts w:ascii="宋体" w:hAnsi="宋体" w:cs="宋体"/>
        </w:rPr>
      </w:pPr>
    </w:p>
    <w:p w:rsidR="0059109D" w:rsidRDefault="00000000">
      <w:pPr>
        <w:pStyle w:val="2"/>
        <w:spacing w:before="0" w:after="0" w:line="560" w:lineRule="exact"/>
        <w:jc w:val="both"/>
        <w:rPr>
          <w:rFonts w:eastAsia="宋体"/>
          <w:b/>
          <w:bCs/>
          <w:sz w:val="32"/>
          <w:szCs w:val="32"/>
        </w:rPr>
      </w:pPr>
      <w:bookmarkStart w:id="374" w:name="_Toc23189"/>
      <w:r>
        <w:rPr>
          <w:rFonts w:eastAsia="宋体" w:hint="eastAsia"/>
          <w:b/>
          <w:bCs/>
          <w:sz w:val="32"/>
          <w:szCs w:val="32"/>
        </w:rPr>
        <w:t>2.8 保密和披露</w:t>
      </w:r>
      <w:bookmarkEnd w:id="363"/>
      <w:bookmarkEnd w:id="364"/>
      <w:bookmarkEnd w:id="365"/>
      <w:bookmarkEnd w:id="366"/>
      <w:bookmarkEnd w:id="367"/>
      <w:bookmarkEnd w:id="368"/>
      <w:bookmarkEnd w:id="369"/>
      <w:bookmarkEnd w:id="370"/>
      <w:bookmarkEnd w:id="371"/>
      <w:bookmarkEnd w:id="372"/>
      <w:bookmarkEnd w:id="373"/>
      <w:bookmarkEnd w:id="374"/>
    </w:p>
    <w:p w:rsidR="0059109D" w:rsidRDefault="00000000">
      <w:pPr>
        <w:spacing w:line="560" w:lineRule="exact"/>
        <w:ind w:firstLineChars="200" w:firstLine="420"/>
        <w:rPr>
          <w:rFonts w:ascii="宋体" w:hAnsi="宋体" w:cs="宋体"/>
        </w:rPr>
      </w:pPr>
      <w:r>
        <w:rPr>
          <w:rFonts w:ascii="宋体" w:hAnsi="宋体" w:cs="宋体" w:hint="eastAsia"/>
        </w:rPr>
        <w:t>1．投标人自领取招标文件之日起，须承诺承担本招标项目下保密义务，不得将因本次招标获得的信息向第三人泄露。</w:t>
      </w:r>
    </w:p>
    <w:p w:rsidR="0059109D" w:rsidRDefault="00000000">
      <w:pPr>
        <w:spacing w:line="560" w:lineRule="exact"/>
        <w:ind w:firstLineChars="200" w:firstLine="420"/>
        <w:rPr>
          <w:rFonts w:ascii="宋体" w:hAnsi="宋体" w:cs="宋体"/>
        </w:rPr>
      </w:pPr>
      <w:r>
        <w:rPr>
          <w:rFonts w:ascii="宋体" w:hAnsi="宋体" w:cs="宋体" w:hint="eastAsia"/>
        </w:rPr>
        <w:t>2．招标人有权将投标人提供的所有资料向有关部门或评审标书的有关人员披露。</w:t>
      </w:r>
    </w:p>
    <w:p w:rsidR="0059109D" w:rsidRDefault="00000000">
      <w:pPr>
        <w:spacing w:line="560" w:lineRule="exact"/>
        <w:ind w:firstLineChars="200" w:firstLine="420"/>
        <w:rPr>
          <w:rFonts w:ascii="宋体" w:hAnsi="宋体" w:cs="宋体"/>
        </w:rPr>
      </w:pPr>
      <w:r>
        <w:rPr>
          <w:rFonts w:ascii="宋体" w:hAnsi="宋体" w:cs="宋体" w:hint="eastAsia"/>
        </w:rPr>
        <w:t>3．招标人有权在认为适当时，或在任何第三人提出要求（书面或其他方式）时，无须事先征求投标人同意而披露关于已订立合同的资料、投标人的名称及地址、投标系统的有关信息以及合同条款等。</w:t>
      </w:r>
    </w:p>
    <w:p w:rsidR="0059109D" w:rsidRDefault="00000000">
      <w:pPr>
        <w:numPr>
          <w:ilvl w:val="0"/>
          <w:numId w:val="3"/>
        </w:numPr>
        <w:spacing w:line="360" w:lineRule="auto"/>
        <w:ind w:left="0"/>
        <w:jc w:val="center"/>
        <w:outlineLvl w:val="0"/>
        <w:rPr>
          <w:rFonts w:ascii="宋体" w:hAnsi="宋体" w:cs="宋体"/>
          <w:b/>
          <w:bCs/>
          <w:kern w:val="44"/>
          <w:sz w:val="44"/>
          <w:szCs w:val="44"/>
        </w:rPr>
      </w:pPr>
      <w:bookmarkStart w:id="375" w:name="_Toc197"/>
      <w:bookmarkStart w:id="376" w:name="_Toc286751819"/>
      <w:bookmarkStart w:id="377" w:name="_Toc23406"/>
      <w:bookmarkStart w:id="378" w:name="_Toc4113"/>
      <w:bookmarkStart w:id="379" w:name="_Toc40103615"/>
      <w:bookmarkStart w:id="380" w:name="_Toc25708"/>
      <w:r>
        <w:rPr>
          <w:rFonts w:ascii="宋体" w:hAnsi="宋体" w:cs="宋体"/>
          <w:b/>
          <w:bCs/>
          <w:kern w:val="44"/>
          <w:sz w:val="44"/>
          <w:szCs w:val="44"/>
        </w:rPr>
        <w:br w:type="page"/>
      </w:r>
      <w:bookmarkStart w:id="381" w:name="_Toc23184"/>
      <w:bookmarkStart w:id="382" w:name="_Toc366"/>
      <w:bookmarkStart w:id="383" w:name="_Toc19209"/>
      <w:bookmarkStart w:id="384" w:name="_Toc6348"/>
      <w:bookmarkStart w:id="385" w:name="_Toc5873"/>
      <w:r>
        <w:rPr>
          <w:rFonts w:ascii="宋体" w:hAnsi="宋体" w:cs="宋体" w:hint="eastAsia"/>
          <w:b/>
          <w:bCs/>
          <w:kern w:val="44"/>
          <w:sz w:val="44"/>
          <w:szCs w:val="44"/>
        </w:rPr>
        <w:lastRenderedPageBreak/>
        <w:t xml:space="preserve"> </w:t>
      </w:r>
      <w:bookmarkStart w:id="386" w:name="_Toc14102"/>
      <w:r>
        <w:rPr>
          <w:rFonts w:ascii="宋体" w:hAnsi="宋体" w:cs="宋体" w:hint="eastAsia"/>
          <w:b/>
          <w:bCs/>
          <w:kern w:val="44"/>
          <w:sz w:val="44"/>
          <w:szCs w:val="44"/>
        </w:rPr>
        <w:t>评标标准和评标办法</w:t>
      </w:r>
      <w:bookmarkStart w:id="387" w:name="_Toc148080904"/>
      <w:bookmarkStart w:id="388" w:name="_Toc40103616"/>
      <w:bookmarkStart w:id="389" w:name="_Toc286751820"/>
      <w:bookmarkStart w:id="390" w:name="_Toc20730"/>
      <w:bookmarkStart w:id="391" w:name="_Toc135798447"/>
      <w:bookmarkStart w:id="392" w:name="_Toc122616308"/>
      <w:bookmarkEnd w:id="375"/>
      <w:bookmarkEnd w:id="376"/>
      <w:bookmarkEnd w:id="377"/>
      <w:bookmarkEnd w:id="378"/>
      <w:bookmarkEnd w:id="379"/>
      <w:bookmarkEnd w:id="380"/>
      <w:bookmarkEnd w:id="381"/>
      <w:bookmarkEnd w:id="382"/>
      <w:bookmarkEnd w:id="383"/>
      <w:bookmarkEnd w:id="384"/>
      <w:bookmarkEnd w:id="385"/>
      <w:bookmarkEnd w:id="386"/>
    </w:p>
    <w:p w:rsidR="0059109D" w:rsidRDefault="00000000">
      <w:pPr>
        <w:pStyle w:val="2"/>
        <w:spacing w:before="0" w:after="0" w:line="560" w:lineRule="exact"/>
        <w:jc w:val="both"/>
        <w:rPr>
          <w:rFonts w:eastAsia="宋体"/>
          <w:b/>
          <w:bCs/>
          <w:sz w:val="32"/>
          <w:szCs w:val="32"/>
        </w:rPr>
      </w:pPr>
      <w:bookmarkStart w:id="393" w:name="_Toc1876"/>
      <w:bookmarkStart w:id="394" w:name="_Toc12649"/>
      <w:bookmarkStart w:id="395" w:name="_Toc1116"/>
      <w:bookmarkStart w:id="396" w:name="_Toc8625"/>
      <w:bookmarkStart w:id="397" w:name="_Toc9747"/>
      <w:bookmarkStart w:id="398" w:name="_Toc12365"/>
      <w:bookmarkStart w:id="399" w:name="_Toc2670"/>
      <w:bookmarkStart w:id="400" w:name="_Toc28351"/>
      <w:bookmarkStart w:id="401" w:name="_Toc5728"/>
      <w:r>
        <w:rPr>
          <w:rFonts w:eastAsia="宋体" w:hint="eastAsia"/>
          <w:b/>
          <w:bCs/>
          <w:sz w:val="32"/>
          <w:szCs w:val="32"/>
        </w:rPr>
        <w:t xml:space="preserve">3.1 </w:t>
      </w:r>
      <w:bookmarkEnd w:id="387"/>
      <w:r>
        <w:rPr>
          <w:rFonts w:eastAsia="宋体" w:hint="eastAsia"/>
          <w:b/>
          <w:bCs/>
          <w:sz w:val="32"/>
          <w:szCs w:val="32"/>
        </w:rPr>
        <w:t>评标标准</w:t>
      </w:r>
      <w:bookmarkEnd w:id="388"/>
      <w:bookmarkEnd w:id="389"/>
      <w:bookmarkEnd w:id="390"/>
      <w:bookmarkEnd w:id="393"/>
      <w:bookmarkEnd w:id="394"/>
      <w:bookmarkEnd w:id="395"/>
      <w:bookmarkEnd w:id="396"/>
      <w:bookmarkEnd w:id="397"/>
      <w:bookmarkEnd w:id="398"/>
      <w:bookmarkEnd w:id="399"/>
      <w:bookmarkEnd w:id="400"/>
      <w:bookmarkEnd w:id="401"/>
    </w:p>
    <w:p w:rsidR="0059109D" w:rsidRDefault="00000000">
      <w:pPr>
        <w:spacing w:line="560" w:lineRule="exact"/>
        <w:ind w:firstLineChars="200" w:firstLine="420"/>
        <w:rPr>
          <w:rFonts w:ascii="宋体" w:hAnsi="宋体" w:cs="宋体"/>
        </w:rPr>
      </w:pPr>
      <w:r>
        <w:rPr>
          <w:rFonts w:ascii="宋体" w:hAnsi="宋体" w:cs="宋体" w:hint="eastAsia"/>
        </w:rPr>
        <w:t>评标委员会在评标时，依据投标报价和各项技术、服务因素对投标人及投标服务进行综合评价，包括但不限于以下各项因素：</w:t>
      </w:r>
    </w:p>
    <w:p w:rsidR="0059109D" w:rsidRDefault="00000000">
      <w:pPr>
        <w:spacing w:line="560" w:lineRule="exact"/>
        <w:ind w:firstLineChars="200" w:firstLine="420"/>
        <w:rPr>
          <w:rFonts w:ascii="宋体" w:hAnsi="宋体" w:cs="宋体"/>
        </w:rPr>
      </w:pPr>
      <w:bookmarkStart w:id="402" w:name="_Toc40103617"/>
      <w:bookmarkStart w:id="403" w:name="_Toc286751821"/>
      <w:bookmarkEnd w:id="391"/>
      <w:bookmarkEnd w:id="392"/>
      <w:r>
        <w:rPr>
          <w:rFonts w:ascii="宋体" w:hAnsi="宋体" w:cs="宋体" w:hint="eastAsia"/>
        </w:rPr>
        <w:t>1．投标报价及折扣；</w:t>
      </w:r>
    </w:p>
    <w:p w:rsidR="0059109D" w:rsidRDefault="00000000">
      <w:pPr>
        <w:spacing w:line="560" w:lineRule="exact"/>
        <w:ind w:firstLineChars="200" w:firstLine="420"/>
        <w:rPr>
          <w:rFonts w:ascii="宋体" w:hAnsi="宋体" w:cs="宋体"/>
        </w:rPr>
      </w:pPr>
      <w:r>
        <w:rPr>
          <w:rFonts w:ascii="宋体" w:hAnsi="宋体" w:cs="宋体" w:hint="eastAsia"/>
        </w:rPr>
        <w:t>2．提供的服务各方面因素和投标方案的合理性；</w:t>
      </w:r>
    </w:p>
    <w:p w:rsidR="0059109D" w:rsidRDefault="00000000">
      <w:pPr>
        <w:spacing w:line="560" w:lineRule="exact"/>
        <w:ind w:firstLineChars="200" w:firstLine="420"/>
        <w:rPr>
          <w:rFonts w:ascii="宋体" w:hAnsi="宋体" w:cs="宋体"/>
        </w:rPr>
      </w:pPr>
      <w:r>
        <w:rPr>
          <w:rFonts w:ascii="宋体" w:hAnsi="宋体" w:cs="宋体" w:hint="eastAsia"/>
        </w:rPr>
        <w:t>3．提供的服务项与招标文件服务承诺函的偏离；</w:t>
      </w:r>
    </w:p>
    <w:p w:rsidR="0059109D" w:rsidRDefault="00000000">
      <w:pPr>
        <w:spacing w:line="560" w:lineRule="exact"/>
        <w:ind w:firstLineChars="200" w:firstLine="420"/>
        <w:rPr>
          <w:rFonts w:ascii="宋体" w:hAnsi="宋体" w:cs="宋体"/>
        </w:rPr>
      </w:pPr>
      <w:r>
        <w:rPr>
          <w:rFonts w:ascii="宋体" w:hAnsi="宋体" w:cs="宋体" w:hint="eastAsia"/>
        </w:rPr>
        <w:t>4．付款条件；</w:t>
      </w:r>
    </w:p>
    <w:p w:rsidR="0059109D" w:rsidRDefault="00000000">
      <w:pPr>
        <w:spacing w:line="560" w:lineRule="exact"/>
        <w:ind w:firstLineChars="200" w:firstLine="420"/>
        <w:rPr>
          <w:rFonts w:ascii="宋体" w:hAnsi="宋体" w:cs="宋体"/>
        </w:rPr>
      </w:pPr>
      <w:r>
        <w:rPr>
          <w:rFonts w:ascii="宋体" w:hAnsi="宋体" w:cs="宋体" w:hint="eastAsia"/>
        </w:rPr>
        <w:t>5．提供服务的时间，包括提供服务的时间（服务应在招标文件规定的时间范围内提供，提前提供服务并不加分，提供服务的时间超过招标人可接受的时间范围的投标将视为非实质响应投标）等；</w:t>
      </w:r>
    </w:p>
    <w:p w:rsidR="0059109D" w:rsidRDefault="00000000">
      <w:pPr>
        <w:spacing w:line="560" w:lineRule="exact"/>
        <w:ind w:firstLineChars="200" w:firstLine="420"/>
        <w:rPr>
          <w:rFonts w:ascii="宋体" w:hAnsi="宋体" w:cs="宋体"/>
        </w:rPr>
      </w:pPr>
      <w:r>
        <w:rPr>
          <w:rFonts w:ascii="宋体" w:hAnsi="宋体" w:cs="宋体" w:hint="eastAsia"/>
        </w:rPr>
        <w:t>6．售后服务（投标人应该为招标人建立最起码的服务设施，在项目期间提供的服务如果需单独计价，应计入评标总价；在项目完成后的服务费用应在投标文件中列明，但不包含在评标价中）以及其他有附加值的服务承诺；</w:t>
      </w:r>
    </w:p>
    <w:p w:rsidR="0059109D" w:rsidRDefault="00000000">
      <w:pPr>
        <w:spacing w:line="560" w:lineRule="exact"/>
        <w:ind w:firstLineChars="200" w:firstLine="420"/>
        <w:rPr>
          <w:rFonts w:ascii="宋体" w:hAnsi="宋体" w:cs="宋体"/>
        </w:rPr>
      </w:pPr>
      <w:r>
        <w:rPr>
          <w:rFonts w:ascii="宋体" w:hAnsi="宋体" w:cs="宋体" w:hint="eastAsia"/>
        </w:rPr>
        <w:t>7．财务状况和经营信誉；</w:t>
      </w:r>
    </w:p>
    <w:p w:rsidR="0059109D" w:rsidRDefault="00000000">
      <w:pPr>
        <w:spacing w:line="560" w:lineRule="exact"/>
        <w:ind w:firstLineChars="200" w:firstLine="420"/>
        <w:rPr>
          <w:rFonts w:ascii="宋体" w:hAnsi="宋体" w:cs="宋体"/>
        </w:rPr>
      </w:pPr>
      <w:r>
        <w:rPr>
          <w:rFonts w:ascii="宋体" w:hAnsi="宋体" w:cs="宋体" w:hint="eastAsia"/>
        </w:rPr>
        <w:t>8．投标人提供的其它内容和条件。</w:t>
      </w:r>
      <w:bookmarkStart w:id="404" w:name="_Toc27625"/>
      <w:bookmarkStart w:id="405" w:name="_Toc32000"/>
    </w:p>
    <w:p w:rsidR="0059109D" w:rsidRDefault="0059109D">
      <w:pPr>
        <w:spacing w:line="560" w:lineRule="exact"/>
        <w:ind w:firstLineChars="200" w:firstLine="420"/>
        <w:rPr>
          <w:rFonts w:ascii="宋体" w:hAnsi="宋体" w:cs="宋体"/>
          <w:color w:val="000000"/>
          <w:szCs w:val="21"/>
        </w:rPr>
      </w:pPr>
    </w:p>
    <w:p w:rsidR="0059109D" w:rsidRDefault="0059109D">
      <w:pPr>
        <w:spacing w:line="560" w:lineRule="exact"/>
        <w:ind w:firstLineChars="200" w:firstLine="420"/>
        <w:rPr>
          <w:rFonts w:ascii="宋体" w:hAnsi="宋体" w:cs="宋体"/>
          <w:color w:val="000000"/>
          <w:szCs w:val="21"/>
        </w:rPr>
      </w:pPr>
    </w:p>
    <w:p w:rsidR="0059109D" w:rsidRDefault="0059109D">
      <w:pPr>
        <w:spacing w:line="560" w:lineRule="exact"/>
        <w:ind w:firstLineChars="200" w:firstLine="420"/>
        <w:rPr>
          <w:rFonts w:ascii="宋体" w:hAnsi="宋体" w:cs="宋体"/>
          <w:color w:val="000000"/>
          <w:szCs w:val="21"/>
        </w:rPr>
      </w:pPr>
    </w:p>
    <w:p w:rsidR="0059109D" w:rsidRDefault="0059109D">
      <w:pPr>
        <w:spacing w:line="560" w:lineRule="exact"/>
        <w:ind w:firstLineChars="200" w:firstLine="420"/>
        <w:rPr>
          <w:rFonts w:ascii="宋体" w:hAnsi="宋体" w:cs="宋体"/>
          <w:color w:val="000000"/>
          <w:szCs w:val="21"/>
        </w:rPr>
      </w:pPr>
    </w:p>
    <w:p w:rsidR="0059109D" w:rsidRDefault="0059109D">
      <w:pPr>
        <w:spacing w:line="560" w:lineRule="exact"/>
        <w:ind w:firstLineChars="200" w:firstLine="420"/>
        <w:rPr>
          <w:rFonts w:ascii="宋体" w:hAnsi="宋体" w:cs="宋体"/>
          <w:color w:val="000000"/>
          <w:szCs w:val="21"/>
        </w:rPr>
      </w:pPr>
    </w:p>
    <w:p w:rsidR="0059109D" w:rsidRDefault="0059109D">
      <w:pPr>
        <w:spacing w:line="560" w:lineRule="exact"/>
        <w:ind w:firstLineChars="200" w:firstLine="420"/>
        <w:rPr>
          <w:rFonts w:ascii="宋体" w:hAnsi="宋体" w:cs="宋体"/>
          <w:color w:val="000000"/>
          <w:szCs w:val="21"/>
        </w:rPr>
      </w:pPr>
    </w:p>
    <w:p w:rsidR="0059109D" w:rsidRDefault="00000000">
      <w:pPr>
        <w:pStyle w:val="2"/>
        <w:spacing w:before="0" w:after="0" w:line="560" w:lineRule="exact"/>
        <w:jc w:val="both"/>
        <w:rPr>
          <w:rFonts w:eastAsia="宋体"/>
          <w:b/>
          <w:bCs/>
          <w:sz w:val="32"/>
          <w:szCs w:val="32"/>
        </w:rPr>
      </w:pPr>
      <w:bookmarkStart w:id="406" w:name="_Toc4117"/>
      <w:bookmarkStart w:id="407" w:name="_Toc16180"/>
      <w:bookmarkStart w:id="408" w:name="_Toc1867"/>
      <w:bookmarkStart w:id="409" w:name="_Toc16365"/>
      <w:bookmarkStart w:id="410" w:name="_Toc6621"/>
      <w:bookmarkStart w:id="411" w:name="_Toc4300"/>
      <w:bookmarkStart w:id="412" w:name="_Toc19921"/>
      <w:bookmarkStart w:id="413" w:name="_Toc30248"/>
      <w:r>
        <w:rPr>
          <w:rFonts w:eastAsia="宋体" w:hint="eastAsia"/>
          <w:b/>
          <w:bCs/>
          <w:sz w:val="32"/>
          <w:szCs w:val="32"/>
        </w:rPr>
        <w:lastRenderedPageBreak/>
        <w:t>3.2 评标办法和评标细则</w:t>
      </w:r>
      <w:bookmarkEnd w:id="402"/>
      <w:bookmarkEnd w:id="403"/>
      <w:bookmarkEnd w:id="404"/>
      <w:bookmarkEnd w:id="405"/>
      <w:bookmarkEnd w:id="406"/>
      <w:bookmarkEnd w:id="407"/>
      <w:bookmarkEnd w:id="408"/>
      <w:bookmarkEnd w:id="409"/>
      <w:bookmarkEnd w:id="410"/>
      <w:bookmarkEnd w:id="411"/>
      <w:bookmarkEnd w:id="412"/>
      <w:bookmarkEnd w:id="413"/>
    </w:p>
    <w:p w:rsidR="0059109D" w:rsidRDefault="00000000">
      <w:pPr>
        <w:spacing w:line="560" w:lineRule="exact"/>
        <w:ind w:firstLineChars="200" w:firstLine="420"/>
        <w:rPr>
          <w:rFonts w:ascii="宋体" w:hAnsi="宋体" w:cs="宋体"/>
          <w:szCs w:val="21"/>
        </w:rPr>
      </w:pPr>
      <w:r>
        <w:rPr>
          <w:rFonts w:ascii="宋体" w:hAnsi="宋体" w:cs="宋体" w:hint="eastAsia"/>
          <w:szCs w:val="21"/>
        </w:rPr>
        <w:t>1.组建评标委员会：公司集中采购办公室根据相关法律法规并结合本招标项目的特点组建评标委员会。</w:t>
      </w:r>
    </w:p>
    <w:p w:rsidR="0059109D" w:rsidRDefault="00000000">
      <w:pPr>
        <w:spacing w:line="560" w:lineRule="exact"/>
        <w:ind w:firstLineChars="200" w:firstLine="420"/>
        <w:rPr>
          <w:rFonts w:ascii="宋体" w:hAnsi="宋体" w:cs="宋体"/>
          <w:szCs w:val="21"/>
        </w:rPr>
      </w:pPr>
      <w:r>
        <w:rPr>
          <w:rFonts w:ascii="宋体" w:hAnsi="宋体" w:cs="宋体" w:hint="eastAsia"/>
          <w:szCs w:val="21"/>
        </w:rPr>
        <w:t>2.评标采用综合评价法：将投标产品性能、质量、价格、服务、资信等各项评价因素量化计分作为评价的基础，综合评选出最佳投标方案和投标产品；具体占比如下：</w:t>
      </w:r>
    </w:p>
    <w:p w:rsidR="0059109D" w:rsidRDefault="0059109D">
      <w:pPr>
        <w:spacing w:line="560" w:lineRule="exact"/>
        <w:ind w:firstLineChars="200" w:firstLine="420"/>
        <w:rPr>
          <w:rFonts w:ascii="宋体" w:hAnsi="宋体" w:cs="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1"/>
        <w:gridCol w:w="3992"/>
      </w:tblGrid>
      <w:tr w:rsidR="0059109D">
        <w:trPr>
          <w:jc w:val="center"/>
        </w:trPr>
        <w:tc>
          <w:tcPr>
            <w:tcW w:w="3991" w:type="dxa"/>
            <w:tcBorders>
              <w:top w:val="single" w:sz="4" w:space="0" w:color="auto"/>
              <w:left w:val="single" w:sz="4" w:space="0" w:color="auto"/>
              <w:bottom w:val="single" w:sz="4" w:space="0" w:color="auto"/>
              <w:right w:val="single" w:sz="4" w:space="0" w:color="auto"/>
            </w:tcBorders>
            <w:shd w:val="clear" w:color="auto" w:fill="auto"/>
          </w:tcPr>
          <w:p w:rsidR="0059109D" w:rsidRDefault="00000000">
            <w:pPr>
              <w:spacing w:line="560" w:lineRule="exact"/>
              <w:ind w:firstLineChars="200" w:firstLine="420"/>
              <w:rPr>
                <w:rFonts w:ascii="宋体" w:hAnsi="宋体" w:cs="宋体"/>
                <w:szCs w:val="21"/>
              </w:rPr>
            </w:pPr>
            <w:r>
              <w:rPr>
                <w:rFonts w:ascii="宋体" w:hAnsi="宋体" w:cs="宋体" w:hint="eastAsia"/>
                <w:szCs w:val="21"/>
              </w:rPr>
              <w:t>技术标</w:t>
            </w:r>
          </w:p>
        </w:tc>
        <w:tc>
          <w:tcPr>
            <w:tcW w:w="3992" w:type="dxa"/>
            <w:tcBorders>
              <w:top w:val="single" w:sz="4" w:space="0" w:color="auto"/>
              <w:left w:val="single" w:sz="4" w:space="0" w:color="auto"/>
              <w:bottom w:val="single" w:sz="4" w:space="0" w:color="auto"/>
              <w:right w:val="single" w:sz="4" w:space="0" w:color="auto"/>
            </w:tcBorders>
            <w:shd w:val="clear" w:color="auto" w:fill="auto"/>
          </w:tcPr>
          <w:p w:rsidR="0059109D" w:rsidRDefault="00000000">
            <w:pPr>
              <w:spacing w:line="560" w:lineRule="exact"/>
              <w:ind w:firstLineChars="200" w:firstLine="420"/>
              <w:rPr>
                <w:rFonts w:ascii="宋体" w:hAnsi="宋体" w:cs="宋体"/>
                <w:szCs w:val="21"/>
              </w:rPr>
            </w:pPr>
            <w:r>
              <w:rPr>
                <w:rFonts w:ascii="宋体" w:hAnsi="宋体" w:cs="宋体" w:hint="eastAsia"/>
                <w:szCs w:val="21"/>
              </w:rPr>
              <w:t>70分</w:t>
            </w:r>
          </w:p>
        </w:tc>
      </w:tr>
      <w:tr w:rsidR="0059109D">
        <w:trPr>
          <w:jc w:val="center"/>
        </w:trPr>
        <w:tc>
          <w:tcPr>
            <w:tcW w:w="3991" w:type="dxa"/>
            <w:tcBorders>
              <w:top w:val="single" w:sz="4" w:space="0" w:color="auto"/>
              <w:left w:val="single" w:sz="4" w:space="0" w:color="auto"/>
              <w:bottom w:val="single" w:sz="4" w:space="0" w:color="auto"/>
              <w:right w:val="single" w:sz="4" w:space="0" w:color="auto"/>
            </w:tcBorders>
            <w:shd w:val="clear" w:color="auto" w:fill="auto"/>
          </w:tcPr>
          <w:p w:rsidR="0059109D" w:rsidRDefault="00000000">
            <w:pPr>
              <w:spacing w:line="560" w:lineRule="exact"/>
              <w:ind w:firstLineChars="200" w:firstLine="420"/>
              <w:rPr>
                <w:rFonts w:ascii="宋体" w:hAnsi="宋体" w:cs="宋体"/>
                <w:szCs w:val="21"/>
              </w:rPr>
            </w:pPr>
            <w:r>
              <w:rPr>
                <w:rFonts w:ascii="宋体" w:hAnsi="宋体" w:cs="宋体" w:hint="eastAsia"/>
                <w:szCs w:val="21"/>
              </w:rPr>
              <w:t>经济标</w:t>
            </w:r>
          </w:p>
        </w:tc>
        <w:tc>
          <w:tcPr>
            <w:tcW w:w="3992" w:type="dxa"/>
            <w:tcBorders>
              <w:top w:val="single" w:sz="4" w:space="0" w:color="auto"/>
              <w:left w:val="single" w:sz="4" w:space="0" w:color="auto"/>
              <w:bottom w:val="single" w:sz="4" w:space="0" w:color="auto"/>
              <w:right w:val="single" w:sz="4" w:space="0" w:color="auto"/>
            </w:tcBorders>
            <w:shd w:val="clear" w:color="auto" w:fill="auto"/>
          </w:tcPr>
          <w:p w:rsidR="0059109D" w:rsidRDefault="00000000">
            <w:pPr>
              <w:spacing w:line="560" w:lineRule="exact"/>
              <w:ind w:firstLineChars="200" w:firstLine="420"/>
              <w:rPr>
                <w:rFonts w:ascii="宋体" w:hAnsi="宋体" w:cs="宋体"/>
                <w:szCs w:val="21"/>
              </w:rPr>
            </w:pPr>
            <w:r>
              <w:rPr>
                <w:rFonts w:ascii="宋体" w:hAnsi="宋体" w:cs="宋体" w:hint="eastAsia"/>
                <w:szCs w:val="21"/>
              </w:rPr>
              <w:t>30分</w:t>
            </w:r>
          </w:p>
        </w:tc>
      </w:tr>
    </w:tbl>
    <w:p w:rsidR="0059109D" w:rsidRDefault="0059109D">
      <w:pPr>
        <w:spacing w:line="560" w:lineRule="exact"/>
        <w:ind w:firstLineChars="200" w:firstLine="420"/>
        <w:rPr>
          <w:rFonts w:ascii="宋体" w:hAnsi="宋体" w:cs="宋体"/>
          <w:szCs w:val="21"/>
        </w:rPr>
      </w:pPr>
    </w:p>
    <w:p w:rsidR="0059109D" w:rsidRDefault="00000000">
      <w:pPr>
        <w:spacing w:line="560" w:lineRule="exact"/>
        <w:ind w:firstLineChars="200" w:firstLine="420"/>
        <w:rPr>
          <w:rFonts w:ascii="宋体" w:hAnsi="宋体" w:cs="宋体"/>
          <w:szCs w:val="21"/>
        </w:rPr>
      </w:pPr>
      <w:r>
        <w:rPr>
          <w:rFonts w:ascii="宋体" w:hAnsi="宋体" w:cs="宋体" w:hint="eastAsia"/>
          <w:szCs w:val="21"/>
        </w:rPr>
        <w:t>补充说明：技术标包含企业综合实力、提交证明材料、产品实施、售后服务。经济标包含投标报价。</w:t>
      </w:r>
    </w:p>
    <w:p w:rsidR="0059109D" w:rsidRDefault="00000000">
      <w:pPr>
        <w:tabs>
          <w:tab w:val="left" w:pos="0"/>
        </w:tabs>
        <w:spacing w:line="560" w:lineRule="exact"/>
        <w:ind w:firstLineChars="200" w:firstLine="420"/>
        <w:rPr>
          <w:rFonts w:ascii="宋体" w:hAnsi="宋体" w:cs="宋体"/>
          <w:szCs w:val="21"/>
        </w:rPr>
      </w:pPr>
      <w:r>
        <w:rPr>
          <w:rFonts w:ascii="宋体" w:hAnsi="宋体" w:cs="宋体" w:hint="eastAsia"/>
          <w:szCs w:val="21"/>
        </w:rPr>
        <w:t>3.每一投标人的最终得分是所有评委给其的评分的算术平均值（精确到小数点后2位）。   后按照投标人最终得分从高到低的顺序对投标人进行排序。若投标人得分相同时，报价低的投标人排名在先。</w:t>
      </w:r>
    </w:p>
    <w:p w:rsidR="0059109D" w:rsidRDefault="0059109D">
      <w:pPr>
        <w:spacing w:line="560" w:lineRule="exact"/>
        <w:ind w:firstLineChars="200" w:firstLine="420"/>
        <w:rPr>
          <w:rFonts w:ascii="宋体" w:hAnsi="宋体" w:cs="宋体"/>
        </w:rPr>
      </w:pPr>
    </w:p>
    <w:p w:rsidR="0059109D" w:rsidRDefault="00000000">
      <w:pPr>
        <w:pStyle w:val="2"/>
        <w:spacing w:before="0" w:after="0" w:line="560" w:lineRule="exact"/>
        <w:jc w:val="both"/>
        <w:rPr>
          <w:rFonts w:eastAsia="宋体"/>
          <w:b/>
          <w:bCs/>
          <w:sz w:val="32"/>
          <w:szCs w:val="32"/>
        </w:rPr>
      </w:pPr>
      <w:bookmarkStart w:id="414" w:name="_Toc40103618"/>
      <w:bookmarkStart w:id="415" w:name="_Toc2022"/>
      <w:bookmarkStart w:id="416" w:name="_Toc286751822"/>
      <w:bookmarkStart w:id="417" w:name="_Toc13420"/>
      <w:bookmarkStart w:id="418" w:name="_Toc3972"/>
      <w:bookmarkStart w:id="419" w:name="_Toc15413"/>
      <w:bookmarkStart w:id="420" w:name="_Toc20563"/>
      <w:bookmarkStart w:id="421" w:name="_Toc2736"/>
      <w:bookmarkStart w:id="422" w:name="_Toc4705"/>
      <w:bookmarkStart w:id="423" w:name="_Toc17343"/>
      <w:bookmarkStart w:id="424" w:name="_Toc29561"/>
      <w:bookmarkStart w:id="425" w:name="_Toc11948"/>
      <w:bookmarkStart w:id="426" w:name="_Toc122616318"/>
      <w:bookmarkStart w:id="427" w:name="_Toc135798454"/>
      <w:r>
        <w:rPr>
          <w:rFonts w:eastAsia="宋体" w:hint="eastAsia"/>
          <w:b/>
          <w:bCs/>
          <w:sz w:val="32"/>
          <w:szCs w:val="32"/>
        </w:rPr>
        <w:t>3.3 中标基本条件</w:t>
      </w:r>
      <w:bookmarkEnd w:id="414"/>
      <w:bookmarkEnd w:id="415"/>
      <w:bookmarkEnd w:id="416"/>
      <w:bookmarkEnd w:id="417"/>
      <w:bookmarkEnd w:id="418"/>
      <w:bookmarkEnd w:id="419"/>
      <w:bookmarkEnd w:id="420"/>
      <w:bookmarkEnd w:id="421"/>
      <w:bookmarkEnd w:id="422"/>
      <w:bookmarkEnd w:id="423"/>
      <w:bookmarkEnd w:id="424"/>
      <w:bookmarkEnd w:id="425"/>
    </w:p>
    <w:p w:rsidR="0059109D" w:rsidRDefault="00000000">
      <w:pPr>
        <w:spacing w:line="560" w:lineRule="exact"/>
        <w:ind w:firstLineChars="200" w:firstLine="420"/>
        <w:rPr>
          <w:rFonts w:ascii="宋体" w:hAnsi="宋体" w:cs="宋体"/>
        </w:rPr>
      </w:pPr>
      <w:r>
        <w:rPr>
          <w:rFonts w:ascii="宋体" w:hAnsi="宋体" w:cs="宋体" w:hint="eastAsia"/>
        </w:rPr>
        <w:t>1．投标文件</w:t>
      </w:r>
      <w:proofErr w:type="gramStart"/>
      <w:r>
        <w:rPr>
          <w:rFonts w:ascii="宋体" w:hAnsi="宋体" w:cs="宋体" w:hint="eastAsia"/>
        </w:rPr>
        <w:t>完全响应</w:t>
      </w:r>
      <w:proofErr w:type="gramEnd"/>
      <w:r>
        <w:rPr>
          <w:rFonts w:ascii="宋体" w:hAnsi="宋体" w:cs="宋体" w:hint="eastAsia"/>
        </w:rPr>
        <w:t>招标文件中所有的实质性要求；</w:t>
      </w:r>
    </w:p>
    <w:p w:rsidR="0059109D" w:rsidRDefault="00000000">
      <w:pPr>
        <w:spacing w:line="560" w:lineRule="exact"/>
        <w:ind w:firstLineChars="200" w:firstLine="420"/>
        <w:rPr>
          <w:rFonts w:ascii="宋体" w:hAnsi="宋体" w:cs="宋体"/>
        </w:rPr>
      </w:pPr>
      <w:r>
        <w:rPr>
          <w:rFonts w:ascii="宋体" w:hAnsi="宋体" w:cs="宋体" w:hint="eastAsia"/>
        </w:rPr>
        <w:t>2．投标价对招标人有利；</w:t>
      </w:r>
    </w:p>
    <w:p w:rsidR="0059109D" w:rsidRDefault="00000000">
      <w:pPr>
        <w:spacing w:line="560" w:lineRule="exact"/>
        <w:ind w:firstLineChars="200" w:firstLine="420"/>
        <w:rPr>
          <w:rFonts w:ascii="宋体" w:hAnsi="宋体" w:cs="宋体"/>
        </w:rPr>
      </w:pPr>
      <w:r>
        <w:rPr>
          <w:rFonts w:ascii="宋体" w:hAnsi="宋体" w:cs="宋体" w:hint="eastAsia"/>
        </w:rPr>
        <w:t>3．有良好的执行合同能力和售后服务承诺。</w:t>
      </w:r>
      <w:bookmarkStart w:id="428" w:name="_Toc286751823"/>
      <w:bookmarkStart w:id="429" w:name="_Toc15300"/>
      <w:bookmarkStart w:id="430" w:name="_Toc1936"/>
      <w:bookmarkStart w:id="431" w:name="_Toc40103619"/>
    </w:p>
    <w:p w:rsidR="0059109D" w:rsidRDefault="0059109D">
      <w:pPr>
        <w:spacing w:line="560" w:lineRule="exact"/>
        <w:rPr>
          <w:rFonts w:ascii="宋体" w:hAnsi="宋体" w:cs="宋体"/>
          <w:b/>
          <w:bCs/>
          <w:sz w:val="44"/>
          <w:szCs w:val="44"/>
        </w:rPr>
      </w:pPr>
    </w:p>
    <w:p w:rsidR="0059109D" w:rsidRDefault="00000000">
      <w:pPr>
        <w:spacing w:line="560" w:lineRule="exact"/>
        <w:rPr>
          <w:rFonts w:ascii="宋体" w:hAnsi="宋体" w:cs="宋体"/>
          <w:b/>
          <w:bCs/>
          <w:sz w:val="44"/>
          <w:szCs w:val="44"/>
        </w:rPr>
      </w:pPr>
      <w:r>
        <w:rPr>
          <w:rFonts w:ascii="宋体" w:hAnsi="宋体" w:cs="宋体"/>
          <w:b/>
          <w:bCs/>
          <w:sz w:val="44"/>
          <w:szCs w:val="44"/>
        </w:rPr>
        <w:br w:type="page"/>
      </w:r>
    </w:p>
    <w:p w:rsidR="0059109D" w:rsidRDefault="00000000">
      <w:pPr>
        <w:spacing w:line="360" w:lineRule="auto"/>
        <w:jc w:val="center"/>
        <w:outlineLvl w:val="0"/>
        <w:rPr>
          <w:rFonts w:ascii="宋体" w:hAnsi="宋体" w:cs="宋体"/>
          <w:b/>
          <w:bCs/>
          <w:kern w:val="44"/>
          <w:sz w:val="44"/>
          <w:szCs w:val="44"/>
        </w:rPr>
      </w:pPr>
      <w:bookmarkStart w:id="432" w:name="_Toc27443"/>
      <w:bookmarkStart w:id="433" w:name="_Toc16958"/>
      <w:bookmarkStart w:id="434" w:name="_Toc4080"/>
      <w:bookmarkStart w:id="435" w:name="_Toc9587"/>
      <w:bookmarkStart w:id="436" w:name="_Toc15589"/>
      <w:bookmarkStart w:id="437" w:name="_Toc24344"/>
      <w:bookmarkStart w:id="438" w:name="_Toc19662"/>
      <w:bookmarkStart w:id="439" w:name="_Toc26257"/>
      <w:r>
        <w:rPr>
          <w:rFonts w:ascii="宋体" w:hAnsi="宋体" w:cs="宋体" w:hint="eastAsia"/>
          <w:b/>
          <w:bCs/>
          <w:kern w:val="44"/>
          <w:sz w:val="44"/>
          <w:szCs w:val="44"/>
        </w:rPr>
        <w:lastRenderedPageBreak/>
        <w:t>第四部分</w:t>
      </w:r>
      <w:bookmarkEnd w:id="426"/>
      <w:bookmarkEnd w:id="427"/>
      <w:r>
        <w:rPr>
          <w:rFonts w:ascii="宋体" w:hAnsi="宋体" w:cs="宋体" w:hint="eastAsia"/>
          <w:b/>
          <w:bCs/>
          <w:kern w:val="44"/>
          <w:sz w:val="44"/>
          <w:szCs w:val="44"/>
        </w:rPr>
        <w:t xml:space="preserve"> 技术要求和服务</w:t>
      </w:r>
      <w:bookmarkEnd w:id="428"/>
      <w:r>
        <w:rPr>
          <w:rFonts w:ascii="宋体" w:hAnsi="宋体" w:cs="宋体" w:hint="eastAsia"/>
          <w:b/>
          <w:bCs/>
          <w:kern w:val="44"/>
          <w:sz w:val="44"/>
          <w:szCs w:val="44"/>
        </w:rPr>
        <w:t>要求</w:t>
      </w:r>
      <w:bookmarkEnd w:id="429"/>
      <w:bookmarkEnd w:id="430"/>
      <w:bookmarkEnd w:id="431"/>
      <w:bookmarkEnd w:id="432"/>
      <w:bookmarkEnd w:id="433"/>
      <w:bookmarkEnd w:id="434"/>
      <w:bookmarkEnd w:id="435"/>
      <w:bookmarkEnd w:id="436"/>
      <w:bookmarkEnd w:id="437"/>
      <w:bookmarkEnd w:id="438"/>
      <w:bookmarkEnd w:id="439"/>
    </w:p>
    <w:p w:rsidR="0059109D" w:rsidRDefault="0059109D">
      <w:pPr>
        <w:spacing w:line="360" w:lineRule="auto"/>
      </w:pPr>
    </w:p>
    <w:p w:rsidR="0059109D" w:rsidRDefault="00000000">
      <w:pPr>
        <w:spacing w:line="560" w:lineRule="exact"/>
        <w:ind w:firstLineChars="200" w:firstLine="643"/>
        <w:rPr>
          <w:rFonts w:ascii="宋体" w:hAnsi="宋体" w:cs="宋体"/>
          <w:b/>
          <w:bCs/>
          <w:sz w:val="32"/>
          <w:szCs w:val="32"/>
        </w:rPr>
      </w:pPr>
      <w:bookmarkStart w:id="440" w:name="_Toc29199"/>
      <w:bookmarkStart w:id="441" w:name="_Toc5730"/>
      <w:bookmarkStart w:id="442" w:name="_Toc27295"/>
      <w:bookmarkStart w:id="443" w:name="_Toc28439"/>
      <w:r>
        <w:rPr>
          <w:rFonts w:ascii="宋体" w:hAnsi="宋体" w:cs="宋体" w:hint="eastAsia"/>
          <w:b/>
          <w:bCs/>
          <w:sz w:val="32"/>
          <w:szCs w:val="32"/>
        </w:rPr>
        <w:t>技术要求和服务要求详见附件1、3</w:t>
      </w:r>
      <w:bookmarkEnd w:id="440"/>
      <w:bookmarkEnd w:id="441"/>
      <w:bookmarkEnd w:id="442"/>
      <w:bookmarkEnd w:id="443"/>
    </w:p>
    <w:p w:rsidR="0059109D" w:rsidRDefault="0059109D">
      <w:pPr>
        <w:spacing w:line="560" w:lineRule="exact"/>
        <w:ind w:firstLineChars="200" w:firstLine="420"/>
        <w:rPr>
          <w:rFonts w:ascii="宋体" w:hAnsi="宋体" w:cs="宋体"/>
        </w:rPr>
      </w:pPr>
    </w:p>
    <w:p w:rsidR="0059109D" w:rsidRDefault="00000000">
      <w:pPr>
        <w:pStyle w:val="2"/>
        <w:spacing w:before="0" w:after="0" w:line="560" w:lineRule="exact"/>
        <w:jc w:val="both"/>
        <w:rPr>
          <w:rFonts w:eastAsia="宋体"/>
          <w:b/>
          <w:bCs/>
          <w:sz w:val="32"/>
          <w:szCs w:val="32"/>
        </w:rPr>
      </w:pPr>
      <w:bookmarkStart w:id="444" w:name="_Toc20882"/>
      <w:bookmarkStart w:id="445" w:name="_Toc11601"/>
      <w:bookmarkStart w:id="446" w:name="_Toc31571"/>
      <w:bookmarkStart w:id="447" w:name="_Toc17148"/>
      <w:bookmarkStart w:id="448" w:name="_Toc729"/>
      <w:bookmarkStart w:id="449" w:name="_Toc21804"/>
      <w:bookmarkStart w:id="450" w:name="_Toc25473"/>
      <w:bookmarkStart w:id="451" w:name="_Toc3701"/>
      <w:bookmarkStart w:id="452" w:name="_Toc27986"/>
      <w:bookmarkStart w:id="453" w:name="_Toc23878"/>
      <w:r>
        <w:rPr>
          <w:rFonts w:eastAsia="宋体" w:hint="eastAsia"/>
          <w:b/>
          <w:bCs/>
          <w:sz w:val="32"/>
          <w:szCs w:val="32"/>
        </w:rPr>
        <w:t>4.1 技术服务清单</w:t>
      </w:r>
      <w:bookmarkEnd w:id="444"/>
      <w:bookmarkEnd w:id="445"/>
      <w:bookmarkEnd w:id="446"/>
      <w:bookmarkEnd w:id="447"/>
      <w:bookmarkEnd w:id="448"/>
      <w:bookmarkEnd w:id="449"/>
      <w:bookmarkEnd w:id="450"/>
      <w:bookmarkEnd w:id="451"/>
      <w:bookmarkEnd w:id="452"/>
      <w:bookmarkEnd w:id="453"/>
    </w:p>
    <w:p w:rsidR="0059109D" w:rsidRDefault="00000000">
      <w:pPr>
        <w:spacing w:line="560" w:lineRule="exact"/>
        <w:ind w:firstLineChars="200" w:firstLine="420"/>
        <w:rPr>
          <w:rFonts w:ascii="宋体" w:hAnsi="宋体" w:cs="宋体"/>
        </w:rPr>
      </w:pPr>
      <w:r>
        <w:rPr>
          <w:rFonts w:ascii="宋体" w:hAnsi="宋体" w:cs="宋体" w:hint="eastAsia"/>
        </w:rPr>
        <w:t>本项目为国</w:t>
      </w:r>
      <w:proofErr w:type="gramStart"/>
      <w:r>
        <w:rPr>
          <w:rFonts w:ascii="宋体" w:hAnsi="宋体" w:cs="宋体" w:hint="eastAsia"/>
        </w:rPr>
        <w:t>寿海外</w:t>
      </w:r>
      <w:proofErr w:type="gramEnd"/>
      <w:r>
        <w:rPr>
          <w:rFonts w:ascii="宋体" w:hAnsi="宋体" w:cs="宋体" w:hint="eastAsia"/>
        </w:rPr>
        <w:t>IT综合管理系统项目。招标清单及技术指标具体见附件1。</w:t>
      </w:r>
    </w:p>
    <w:p w:rsidR="0059109D" w:rsidRDefault="00000000">
      <w:pPr>
        <w:pStyle w:val="2"/>
        <w:spacing w:before="0" w:after="0" w:line="560" w:lineRule="exact"/>
        <w:jc w:val="both"/>
        <w:rPr>
          <w:rFonts w:eastAsia="宋体"/>
          <w:b/>
          <w:bCs/>
          <w:sz w:val="32"/>
          <w:szCs w:val="32"/>
        </w:rPr>
      </w:pPr>
      <w:bookmarkStart w:id="454" w:name="_Toc13131"/>
      <w:bookmarkStart w:id="455" w:name="_Toc20219"/>
      <w:bookmarkStart w:id="456" w:name="_Toc18825"/>
      <w:bookmarkStart w:id="457" w:name="_Toc10431"/>
      <w:bookmarkStart w:id="458" w:name="_Toc32724"/>
      <w:bookmarkStart w:id="459" w:name="_Toc23258"/>
      <w:bookmarkStart w:id="460" w:name="_Toc12145"/>
      <w:bookmarkStart w:id="461" w:name="_Toc30679"/>
      <w:bookmarkStart w:id="462" w:name="_Toc29264"/>
      <w:bookmarkStart w:id="463" w:name="_Toc17435"/>
      <w:r>
        <w:rPr>
          <w:rFonts w:eastAsia="宋体" w:hint="eastAsia"/>
          <w:b/>
          <w:bCs/>
          <w:sz w:val="32"/>
          <w:szCs w:val="32"/>
        </w:rPr>
        <w:t>4.2 投标系统的服务要求</w:t>
      </w:r>
      <w:bookmarkEnd w:id="454"/>
      <w:bookmarkEnd w:id="455"/>
      <w:bookmarkEnd w:id="456"/>
      <w:bookmarkEnd w:id="457"/>
      <w:bookmarkEnd w:id="458"/>
      <w:bookmarkEnd w:id="459"/>
      <w:bookmarkEnd w:id="460"/>
      <w:bookmarkEnd w:id="461"/>
      <w:bookmarkEnd w:id="462"/>
      <w:bookmarkEnd w:id="463"/>
    </w:p>
    <w:p w:rsidR="0059109D" w:rsidRDefault="00000000">
      <w:pPr>
        <w:pStyle w:val="3"/>
        <w:spacing w:before="0" w:after="0" w:line="560" w:lineRule="exact"/>
        <w:ind w:firstLineChars="200" w:firstLine="562"/>
        <w:rPr>
          <w:rFonts w:ascii="宋体" w:hAnsi="宋体" w:cs="宋体"/>
          <w:b/>
          <w:bCs/>
        </w:rPr>
      </w:pPr>
      <w:bookmarkStart w:id="464" w:name="_Toc3995"/>
      <w:bookmarkStart w:id="465" w:name="_Toc6766"/>
      <w:r>
        <w:rPr>
          <w:rFonts w:ascii="宋体" w:hAnsi="宋体" w:cs="宋体" w:hint="eastAsia"/>
          <w:b/>
          <w:bCs/>
        </w:rPr>
        <w:t>4.2.1服务承诺</w:t>
      </w:r>
      <w:bookmarkEnd w:id="464"/>
      <w:bookmarkEnd w:id="465"/>
    </w:p>
    <w:p w:rsidR="0059109D" w:rsidRDefault="00000000">
      <w:pPr>
        <w:spacing w:line="560" w:lineRule="exact"/>
        <w:ind w:firstLineChars="200" w:firstLine="420"/>
        <w:rPr>
          <w:rFonts w:ascii="宋体" w:hAnsi="宋体" w:cs="宋体"/>
        </w:rPr>
      </w:pPr>
      <w:r>
        <w:rPr>
          <w:rFonts w:ascii="宋体" w:hAnsi="宋体" w:cs="宋体" w:hint="eastAsia"/>
        </w:rPr>
        <w:t>1.不允许第三方（以下简称代理商）</w:t>
      </w:r>
      <w:proofErr w:type="gramStart"/>
      <w:r>
        <w:rPr>
          <w:rFonts w:ascii="宋体" w:hAnsi="宋体" w:cs="宋体" w:hint="eastAsia"/>
        </w:rPr>
        <w:t>做为</w:t>
      </w:r>
      <w:proofErr w:type="gramEnd"/>
      <w:r>
        <w:rPr>
          <w:rFonts w:ascii="宋体" w:hAnsi="宋体" w:cs="宋体" w:hint="eastAsia"/>
        </w:rPr>
        <w:t>投标人。</w:t>
      </w:r>
    </w:p>
    <w:p w:rsidR="0059109D" w:rsidRDefault="00000000">
      <w:pPr>
        <w:spacing w:line="560" w:lineRule="exact"/>
        <w:ind w:firstLineChars="200" w:firstLine="420"/>
        <w:rPr>
          <w:rFonts w:ascii="宋体" w:hAnsi="宋体" w:cs="宋体"/>
        </w:rPr>
      </w:pPr>
      <w:r>
        <w:rPr>
          <w:rFonts w:ascii="宋体" w:hAnsi="宋体" w:cs="宋体" w:hint="eastAsia"/>
        </w:rPr>
        <w:t>2.按照我公司提供的服务承诺</w:t>
      </w:r>
      <w:proofErr w:type="gramStart"/>
      <w:r>
        <w:rPr>
          <w:rFonts w:ascii="宋体" w:hAnsi="宋体" w:cs="宋体" w:hint="eastAsia"/>
        </w:rPr>
        <w:t>函进行</w:t>
      </w:r>
      <w:proofErr w:type="gramEnd"/>
      <w:r>
        <w:rPr>
          <w:rFonts w:ascii="宋体" w:hAnsi="宋体" w:cs="宋体" w:hint="eastAsia"/>
        </w:rPr>
        <w:t>逐项应答。格式及要求请参见附件3《服务承诺函》。</w:t>
      </w:r>
    </w:p>
    <w:p w:rsidR="0059109D" w:rsidRDefault="00000000">
      <w:pPr>
        <w:spacing w:line="560" w:lineRule="exact"/>
        <w:ind w:firstLineChars="200" w:firstLine="420"/>
        <w:rPr>
          <w:rFonts w:ascii="宋体" w:hAnsi="宋体" w:cs="宋体"/>
        </w:rPr>
      </w:pPr>
      <w:r>
        <w:rPr>
          <w:rFonts w:ascii="宋体" w:hAnsi="宋体" w:cs="宋体" w:hint="eastAsia"/>
        </w:rPr>
        <w:t>3. 对服务要求的</w:t>
      </w:r>
      <w:proofErr w:type="gramStart"/>
      <w:r>
        <w:rPr>
          <w:rFonts w:ascii="宋体" w:hAnsi="宋体" w:cs="宋体" w:hint="eastAsia"/>
        </w:rPr>
        <w:t>有效响应</w:t>
      </w:r>
      <w:proofErr w:type="gramEnd"/>
      <w:r>
        <w:rPr>
          <w:rFonts w:ascii="宋体" w:hAnsi="宋体" w:cs="宋体" w:hint="eastAsia"/>
        </w:rPr>
        <w:t>将被视为投标人对我公司的服务承诺，如果中标，须将服务承诺列入合同的服务条款。</w:t>
      </w:r>
    </w:p>
    <w:p w:rsidR="0059109D" w:rsidRDefault="00000000">
      <w:pPr>
        <w:pStyle w:val="3"/>
        <w:spacing w:before="0" w:after="0" w:line="560" w:lineRule="exact"/>
        <w:ind w:firstLineChars="200" w:firstLine="562"/>
        <w:rPr>
          <w:rFonts w:ascii="宋体" w:hAnsi="宋体" w:cs="宋体"/>
          <w:b/>
          <w:bCs/>
        </w:rPr>
      </w:pPr>
      <w:bookmarkStart w:id="466" w:name="_Toc15991"/>
      <w:bookmarkStart w:id="467" w:name="_Toc19918"/>
      <w:r>
        <w:rPr>
          <w:rFonts w:ascii="宋体" w:hAnsi="宋体" w:cs="宋体" w:hint="eastAsia"/>
          <w:b/>
          <w:bCs/>
        </w:rPr>
        <w:t>4.2.2技术培训要求</w:t>
      </w:r>
      <w:bookmarkEnd w:id="466"/>
      <w:bookmarkEnd w:id="467"/>
    </w:p>
    <w:p w:rsidR="0059109D" w:rsidRDefault="0059109D"/>
    <w:p w:rsidR="0059109D" w:rsidRDefault="00000000">
      <w:pPr>
        <w:spacing w:line="560" w:lineRule="exact"/>
        <w:ind w:firstLineChars="200" w:firstLine="420"/>
        <w:rPr>
          <w:rFonts w:ascii="宋体" w:hAnsi="宋体" w:cs="宋体"/>
        </w:rPr>
      </w:pPr>
      <w:r>
        <w:rPr>
          <w:rFonts w:ascii="宋体" w:hAnsi="宋体" w:cs="宋体" w:hint="eastAsia"/>
        </w:rPr>
        <w:t>投标人应针对本项目提供必要的</w:t>
      </w:r>
      <w:proofErr w:type="gramStart"/>
      <w:r>
        <w:rPr>
          <w:rFonts w:ascii="宋体" w:hAnsi="宋体" w:cs="宋体" w:hint="eastAsia"/>
        </w:rPr>
        <w:t>的</w:t>
      </w:r>
      <w:proofErr w:type="gramEnd"/>
      <w:r>
        <w:rPr>
          <w:rFonts w:ascii="宋体" w:hAnsi="宋体" w:cs="宋体" w:hint="eastAsia"/>
        </w:rPr>
        <w:t>技术交流及培训服务。根据项目进度和需要，分层次对管理层、相关业务人员、研发运</w:t>
      </w:r>
      <w:proofErr w:type="gramStart"/>
      <w:r>
        <w:rPr>
          <w:rFonts w:ascii="宋体" w:hAnsi="宋体" w:cs="宋体" w:hint="eastAsia"/>
        </w:rPr>
        <w:t>维人员</w:t>
      </w:r>
      <w:proofErr w:type="gramEnd"/>
      <w:r>
        <w:rPr>
          <w:rFonts w:ascii="宋体" w:hAnsi="宋体" w:cs="宋体" w:hint="eastAsia"/>
        </w:rPr>
        <w:t>适时开展IT综合管理系统使用培训和系统研发运维培训，系统上线后使用人员可以更快速的掌握系统操作方式，有助于系统快速推广及改进，初步计划分阶段开展不少于5次IT综合管理系统操作培训，需要将培训内容（详细地点、人数、天数、课程名称及内容等）具体予以明示，否则视为未提供。</w:t>
      </w:r>
    </w:p>
    <w:p w:rsidR="0059109D" w:rsidRDefault="00000000">
      <w:pPr>
        <w:pStyle w:val="3"/>
        <w:spacing w:before="0" w:after="0" w:line="560" w:lineRule="exact"/>
        <w:ind w:firstLineChars="200" w:firstLine="562"/>
        <w:rPr>
          <w:rFonts w:ascii="宋体" w:hAnsi="宋体" w:cs="宋体"/>
          <w:b/>
          <w:bCs/>
        </w:rPr>
      </w:pPr>
      <w:bookmarkStart w:id="468" w:name="_Toc30592"/>
      <w:bookmarkStart w:id="469" w:name="_Toc19912"/>
      <w:r>
        <w:rPr>
          <w:rFonts w:ascii="宋体" w:hAnsi="宋体" w:cs="宋体" w:hint="eastAsia"/>
          <w:b/>
          <w:bCs/>
        </w:rPr>
        <w:t>4.2.3服务与验收</w:t>
      </w:r>
      <w:bookmarkEnd w:id="468"/>
      <w:bookmarkEnd w:id="469"/>
    </w:p>
    <w:p w:rsidR="0059109D" w:rsidRDefault="00000000">
      <w:pPr>
        <w:numPr>
          <w:ilvl w:val="0"/>
          <w:numId w:val="6"/>
        </w:numPr>
        <w:spacing w:line="560" w:lineRule="exact"/>
        <w:ind w:firstLineChars="200" w:firstLine="420"/>
        <w:rPr>
          <w:rFonts w:ascii="宋体" w:hAnsi="宋体" w:cs="宋体"/>
        </w:rPr>
      </w:pPr>
      <w:r>
        <w:rPr>
          <w:rFonts w:ascii="宋体" w:hAnsi="宋体" w:cs="宋体" w:hint="eastAsia"/>
        </w:rPr>
        <w:t>就验收标准达成一致意见 ，确保试运行及实施落地按期完成。</w:t>
      </w:r>
    </w:p>
    <w:p w:rsidR="0059109D" w:rsidRDefault="00000000">
      <w:pPr>
        <w:numPr>
          <w:ilvl w:val="0"/>
          <w:numId w:val="6"/>
        </w:numPr>
        <w:spacing w:line="560" w:lineRule="exact"/>
        <w:ind w:firstLineChars="200" w:firstLine="420"/>
        <w:rPr>
          <w:rFonts w:ascii="宋体" w:hAnsi="宋体" w:cs="宋体"/>
        </w:rPr>
      </w:pPr>
      <w:r>
        <w:rPr>
          <w:rFonts w:ascii="宋体" w:hAnsi="宋体" w:cs="宋体" w:hint="eastAsia"/>
        </w:rPr>
        <w:t>投标人应向招标人提供详细的项目解决方案及设计清单，由招标人确认。</w:t>
      </w:r>
    </w:p>
    <w:p w:rsidR="0059109D" w:rsidRDefault="00000000">
      <w:pPr>
        <w:numPr>
          <w:ilvl w:val="0"/>
          <w:numId w:val="6"/>
        </w:numPr>
        <w:spacing w:line="560" w:lineRule="exact"/>
        <w:ind w:firstLineChars="200" w:firstLine="420"/>
        <w:rPr>
          <w:rFonts w:ascii="宋体" w:hAnsi="宋体" w:cs="宋体"/>
        </w:rPr>
      </w:pPr>
      <w:r>
        <w:rPr>
          <w:rFonts w:ascii="宋体" w:hAnsi="宋体" w:cs="宋体" w:hint="eastAsia"/>
        </w:rPr>
        <w:lastRenderedPageBreak/>
        <w:t>招标人和投标人对项目的范围确认、项目设计方案、实施周期、人力投入、验收标准等关键要点共同进行沟通检验，逐步形成最佳方案。</w:t>
      </w:r>
    </w:p>
    <w:p w:rsidR="0059109D" w:rsidRDefault="00000000">
      <w:pPr>
        <w:numPr>
          <w:ilvl w:val="0"/>
          <w:numId w:val="6"/>
        </w:numPr>
        <w:spacing w:line="560" w:lineRule="exact"/>
        <w:ind w:firstLineChars="200" w:firstLine="420"/>
        <w:rPr>
          <w:rFonts w:ascii="宋体" w:hAnsi="宋体" w:cs="宋体"/>
        </w:rPr>
      </w:pPr>
      <w:r>
        <w:rPr>
          <w:rFonts w:ascii="宋体" w:hAnsi="宋体" w:cs="宋体" w:hint="eastAsia"/>
        </w:rPr>
        <w:t>明确项目周期结束后</w:t>
      </w:r>
      <w:proofErr w:type="gramStart"/>
      <w:r>
        <w:rPr>
          <w:rFonts w:ascii="宋体" w:hAnsi="宋体" w:cs="宋体" w:hint="eastAsia"/>
        </w:rPr>
        <w:t>免费维保期间</w:t>
      </w:r>
      <w:proofErr w:type="gramEnd"/>
      <w:r>
        <w:rPr>
          <w:rFonts w:ascii="宋体" w:hAnsi="宋体" w:cs="宋体" w:hint="eastAsia"/>
        </w:rPr>
        <w:t>，项目实施模式、范围、时长及频次等。</w:t>
      </w:r>
    </w:p>
    <w:p w:rsidR="0059109D" w:rsidRDefault="00000000">
      <w:pPr>
        <w:numPr>
          <w:ilvl w:val="0"/>
          <w:numId w:val="6"/>
        </w:numPr>
        <w:spacing w:line="560" w:lineRule="exact"/>
        <w:ind w:firstLineChars="200" w:firstLine="420"/>
        <w:rPr>
          <w:rFonts w:ascii="宋体" w:hAnsi="宋体" w:cs="宋体"/>
        </w:rPr>
      </w:pPr>
      <w:r>
        <w:rPr>
          <w:rFonts w:ascii="宋体" w:hAnsi="宋体" w:cs="宋体" w:hint="eastAsia"/>
        </w:rPr>
        <w:t>验收以最终用户地验收为准。项目交付物经过双方检验认可后，签署验收报告。</w:t>
      </w:r>
    </w:p>
    <w:p w:rsidR="0059109D" w:rsidRDefault="00000000">
      <w:pPr>
        <w:pStyle w:val="3"/>
        <w:spacing w:before="0" w:after="0" w:line="560" w:lineRule="exact"/>
        <w:ind w:firstLineChars="200" w:firstLine="562"/>
        <w:rPr>
          <w:rFonts w:ascii="宋体" w:hAnsi="宋体" w:cs="宋体"/>
          <w:b/>
          <w:bCs/>
        </w:rPr>
      </w:pPr>
      <w:bookmarkStart w:id="470" w:name="_Toc29795"/>
      <w:bookmarkStart w:id="471" w:name="_Toc28251"/>
      <w:r>
        <w:rPr>
          <w:rFonts w:ascii="宋体" w:hAnsi="宋体" w:cs="宋体" w:hint="eastAsia"/>
          <w:b/>
          <w:bCs/>
        </w:rPr>
        <w:t>4.2.4技术资料</w:t>
      </w:r>
      <w:bookmarkEnd w:id="470"/>
      <w:bookmarkEnd w:id="471"/>
    </w:p>
    <w:p w:rsidR="0059109D" w:rsidRDefault="00000000">
      <w:pPr>
        <w:spacing w:line="560" w:lineRule="exact"/>
        <w:ind w:firstLineChars="200" w:firstLine="420"/>
        <w:rPr>
          <w:rFonts w:ascii="宋体" w:hAnsi="宋体" w:cs="宋体"/>
        </w:rPr>
      </w:pPr>
      <w:r>
        <w:rPr>
          <w:rFonts w:ascii="宋体" w:hAnsi="宋体" w:cs="宋体" w:hint="eastAsia"/>
        </w:rPr>
        <w:t>1.投标人在投标文件中应列出其所提供的技术资料的详细清单。并应该包括向最终用户提供安装调试过程中的各种文档资料,以便最终用户今后能掌握操作和维护方法。</w:t>
      </w:r>
    </w:p>
    <w:p w:rsidR="0059109D" w:rsidRDefault="00000000">
      <w:pPr>
        <w:spacing w:line="560" w:lineRule="exact"/>
        <w:ind w:firstLineChars="200" w:firstLine="420"/>
        <w:rPr>
          <w:rFonts w:ascii="宋体" w:hAnsi="宋体" w:cs="宋体"/>
        </w:rPr>
      </w:pPr>
      <w:r>
        <w:rPr>
          <w:rFonts w:ascii="宋体" w:hAnsi="宋体" w:cs="宋体" w:hint="eastAsia"/>
        </w:rPr>
        <w:t>2. 投标人提供的技术资料应与其提供的设备（包括软件和硬件）相一致，技术资料应该全面、详细。</w:t>
      </w:r>
    </w:p>
    <w:p w:rsidR="0059109D" w:rsidRDefault="00000000">
      <w:pPr>
        <w:spacing w:line="560" w:lineRule="exact"/>
        <w:ind w:firstLineChars="200" w:firstLine="420"/>
        <w:rPr>
          <w:rFonts w:ascii="宋体" w:hAnsi="宋体" w:cs="宋体"/>
        </w:rPr>
      </w:pPr>
      <w:r>
        <w:rPr>
          <w:rFonts w:ascii="宋体" w:hAnsi="宋体" w:cs="宋体" w:hint="eastAsia"/>
        </w:rPr>
        <w:t>3. 投标人所提供的技术说明书等文件资料应为中文，且必须是正式出版和装订的，复印件无效。</w:t>
      </w:r>
    </w:p>
    <w:p w:rsidR="0059109D" w:rsidRDefault="00000000">
      <w:pPr>
        <w:spacing w:line="560" w:lineRule="exact"/>
        <w:ind w:firstLineChars="200" w:firstLine="420"/>
        <w:rPr>
          <w:rFonts w:ascii="宋体" w:hAnsi="宋体" w:cs="宋体"/>
        </w:rPr>
      </w:pPr>
      <w:r>
        <w:rPr>
          <w:rFonts w:ascii="宋体" w:hAnsi="宋体" w:cs="宋体" w:hint="eastAsia"/>
        </w:rPr>
        <w:t>4. 投标人提供的技术资料应能够满足用户对投标方所提供的软、硬件设备安装、管理及运行维护等的需要。</w:t>
      </w:r>
    </w:p>
    <w:p w:rsidR="0059109D" w:rsidRDefault="00000000">
      <w:pPr>
        <w:spacing w:line="560" w:lineRule="exact"/>
        <w:ind w:firstLineChars="200" w:firstLine="420"/>
        <w:rPr>
          <w:rFonts w:ascii="宋体" w:hAnsi="宋体" w:cs="宋体"/>
        </w:rPr>
      </w:pPr>
      <w:r>
        <w:rPr>
          <w:rFonts w:ascii="宋体" w:hAnsi="宋体" w:cs="宋体" w:hint="eastAsia"/>
        </w:rPr>
        <w:t>5. 所提交的技术资料应随项目进度陆续交付招标人，其费用应包括在该项目的基本报价中。</w:t>
      </w:r>
    </w:p>
    <w:p w:rsidR="0059109D" w:rsidRDefault="00000000">
      <w:pPr>
        <w:spacing w:line="560" w:lineRule="exact"/>
        <w:ind w:firstLineChars="200" w:firstLine="420"/>
        <w:rPr>
          <w:rFonts w:ascii="宋体" w:hAnsi="宋体" w:cs="宋体"/>
          <w:b/>
          <w:bCs/>
          <w:sz w:val="44"/>
          <w:szCs w:val="44"/>
        </w:rPr>
      </w:pPr>
      <w:r>
        <w:rPr>
          <w:rFonts w:ascii="宋体" w:hAnsi="宋体" w:cs="宋体" w:hint="eastAsia"/>
        </w:rPr>
        <w:t>6. 为了培训的目的，最终用户有权复制这些资料而不受限制和无需另付费用。</w:t>
      </w:r>
      <w:bookmarkStart w:id="472" w:name="_Toc40103620"/>
      <w:bookmarkStart w:id="473" w:name="_Toc680"/>
      <w:bookmarkStart w:id="474" w:name="_Toc286751825"/>
      <w:bookmarkStart w:id="475" w:name="_Toc12923"/>
    </w:p>
    <w:p w:rsidR="0059109D" w:rsidRDefault="00000000">
      <w:pPr>
        <w:spacing w:line="360" w:lineRule="auto"/>
        <w:jc w:val="center"/>
        <w:outlineLvl w:val="0"/>
        <w:rPr>
          <w:rFonts w:ascii="宋体" w:hAnsi="宋体" w:cs="宋体"/>
          <w:b/>
          <w:bCs/>
          <w:kern w:val="44"/>
          <w:sz w:val="44"/>
          <w:szCs w:val="44"/>
        </w:rPr>
      </w:pPr>
      <w:r>
        <w:rPr>
          <w:rFonts w:ascii="宋体" w:hAnsi="宋体" w:cs="宋体"/>
          <w:b/>
          <w:bCs/>
          <w:sz w:val="44"/>
          <w:szCs w:val="44"/>
        </w:rPr>
        <w:br w:type="page"/>
      </w:r>
      <w:bookmarkStart w:id="476" w:name="_Toc7255"/>
      <w:bookmarkStart w:id="477" w:name="_Toc22545"/>
      <w:bookmarkStart w:id="478" w:name="_Toc22387"/>
      <w:bookmarkStart w:id="479" w:name="_Toc32643"/>
      <w:bookmarkStart w:id="480" w:name="_Toc7638"/>
      <w:bookmarkStart w:id="481" w:name="_Toc9613"/>
      <w:bookmarkStart w:id="482" w:name="_Toc31354"/>
      <w:bookmarkStart w:id="483" w:name="_Toc30859"/>
      <w:r>
        <w:rPr>
          <w:rFonts w:ascii="宋体" w:hAnsi="宋体" w:cs="宋体" w:hint="eastAsia"/>
          <w:b/>
          <w:bCs/>
          <w:kern w:val="44"/>
          <w:sz w:val="44"/>
          <w:szCs w:val="44"/>
        </w:rPr>
        <w:lastRenderedPageBreak/>
        <w:t>第五部分 投标文件格式</w:t>
      </w:r>
      <w:bookmarkStart w:id="484" w:name="_Toc26962"/>
      <w:bookmarkStart w:id="485" w:name="_Toc2085"/>
      <w:bookmarkStart w:id="486" w:name="_Toc40103621"/>
      <w:bookmarkStart w:id="487" w:name="_Toc86202633"/>
      <w:bookmarkStart w:id="488" w:name="OLE_LINK18"/>
      <w:bookmarkStart w:id="489" w:name="OLE_LINK17"/>
      <w:bookmarkEnd w:id="472"/>
      <w:bookmarkEnd w:id="473"/>
      <w:bookmarkEnd w:id="474"/>
      <w:bookmarkEnd w:id="475"/>
      <w:bookmarkEnd w:id="476"/>
      <w:bookmarkEnd w:id="477"/>
      <w:bookmarkEnd w:id="478"/>
      <w:bookmarkEnd w:id="479"/>
      <w:bookmarkEnd w:id="480"/>
      <w:bookmarkEnd w:id="481"/>
      <w:bookmarkEnd w:id="482"/>
      <w:bookmarkEnd w:id="483"/>
    </w:p>
    <w:p w:rsidR="0059109D" w:rsidRDefault="00000000">
      <w:pPr>
        <w:pStyle w:val="2"/>
        <w:spacing w:before="0" w:after="0" w:line="560" w:lineRule="exact"/>
        <w:jc w:val="both"/>
        <w:rPr>
          <w:rFonts w:eastAsia="宋体"/>
          <w:b/>
          <w:bCs/>
          <w:sz w:val="32"/>
          <w:szCs w:val="32"/>
        </w:rPr>
      </w:pPr>
      <w:bookmarkStart w:id="490" w:name="_Toc4713"/>
      <w:bookmarkStart w:id="491" w:name="_Toc21914"/>
      <w:bookmarkStart w:id="492" w:name="_Toc14270"/>
      <w:bookmarkStart w:id="493" w:name="_Toc8915"/>
      <w:bookmarkStart w:id="494" w:name="_Toc4590"/>
      <w:bookmarkStart w:id="495" w:name="_Toc16450"/>
      <w:bookmarkStart w:id="496" w:name="_Toc12535"/>
      <w:bookmarkStart w:id="497" w:name="_Toc18876"/>
      <w:r>
        <w:rPr>
          <w:rFonts w:eastAsia="宋体" w:hint="eastAsia"/>
          <w:b/>
          <w:bCs/>
          <w:sz w:val="32"/>
          <w:szCs w:val="32"/>
        </w:rPr>
        <w:t>5.1 基本要求</w:t>
      </w:r>
      <w:bookmarkEnd w:id="484"/>
      <w:bookmarkEnd w:id="485"/>
      <w:bookmarkEnd w:id="490"/>
      <w:bookmarkEnd w:id="491"/>
      <w:bookmarkEnd w:id="492"/>
      <w:bookmarkEnd w:id="493"/>
      <w:bookmarkEnd w:id="494"/>
      <w:bookmarkEnd w:id="495"/>
      <w:bookmarkEnd w:id="496"/>
      <w:bookmarkEnd w:id="497"/>
    </w:p>
    <w:p w:rsidR="0059109D" w:rsidRDefault="00000000">
      <w:pPr>
        <w:pStyle w:val="3"/>
        <w:spacing w:before="0" w:after="0" w:line="560" w:lineRule="exact"/>
        <w:ind w:firstLineChars="200" w:firstLine="562"/>
        <w:rPr>
          <w:rFonts w:ascii="宋体" w:hAnsi="宋体" w:cs="宋体"/>
          <w:b/>
          <w:bCs/>
        </w:rPr>
      </w:pPr>
      <w:bookmarkStart w:id="498" w:name="_Toc21869"/>
      <w:bookmarkStart w:id="499" w:name="_Toc5492"/>
      <w:r>
        <w:rPr>
          <w:rFonts w:ascii="宋体" w:hAnsi="宋体" w:cs="宋体" w:hint="eastAsia"/>
          <w:b/>
          <w:bCs/>
        </w:rPr>
        <w:t>5.1.1投标人提交文件须知</w:t>
      </w:r>
      <w:bookmarkEnd w:id="486"/>
      <w:bookmarkEnd w:id="487"/>
      <w:bookmarkEnd w:id="498"/>
      <w:bookmarkEnd w:id="499"/>
    </w:p>
    <w:p w:rsidR="0059109D" w:rsidRDefault="00000000">
      <w:pPr>
        <w:pStyle w:val="12"/>
        <w:numPr>
          <w:ilvl w:val="0"/>
          <w:numId w:val="7"/>
        </w:numPr>
        <w:spacing w:line="560" w:lineRule="exact"/>
        <w:ind w:firstLineChars="200" w:firstLine="420"/>
        <w:rPr>
          <w:rFonts w:cs="宋体"/>
          <w:bCs/>
        </w:rPr>
      </w:pPr>
      <w:r>
        <w:rPr>
          <w:rFonts w:cs="宋体" w:hint="eastAsia"/>
          <w:bCs/>
        </w:rPr>
        <w:t>投标人应通过</w:t>
      </w:r>
      <w:r>
        <w:rPr>
          <w:rFonts w:cs="宋体" w:hint="eastAsia"/>
          <w:kern w:val="2"/>
          <w:szCs w:val="24"/>
        </w:rPr>
        <w:t>官网（详见招标公告）下</w:t>
      </w:r>
      <w:r>
        <w:rPr>
          <w:rFonts w:cs="宋体" w:hint="eastAsia"/>
          <w:bCs/>
        </w:rPr>
        <w:t>载并编写投标文件，在完整填报数据后，打印投标文件的全部内容，并按照相应格式要求盖章（签字），未按要求编写投标文件或编排顺序混乱导致投标文件被误读或查找不到，后果由投标人承担。</w:t>
      </w:r>
    </w:p>
    <w:p w:rsidR="0059109D" w:rsidRDefault="00000000">
      <w:pPr>
        <w:pStyle w:val="12"/>
        <w:numPr>
          <w:ilvl w:val="0"/>
          <w:numId w:val="7"/>
        </w:numPr>
        <w:spacing w:line="560" w:lineRule="exact"/>
        <w:ind w:firstLineChars="200" w:firstLine="420"/>
        <w:rPr>
          <w:rFonts w:cs="宋体"/>
        </w:rPr>
      </w:pPr>
      <w:r>
        <w:rPr>
          <w:rFonts w:cs="宋体" w:hint="eastAsia"/>
        </w:rPr>
        <w:t>所附表格中要求回答的全部问题和信息都必须正面回答。</w:t>
      </w:r>
    </w:p>
    <w:p w:rsidR="0059109D" w:rsidRDefault="00000000">
      <w:pPr>
        <w:pStyle w:val="12"/>
        <w:numPr>
          <w:ilvl w:val="0"/>
          <w:numId w:val="7"/>
        </w:numPr>
        <w:spacing w:line="560" w:lineRule="exact"/>
        <w:ind w:firstLineChars="200" w:firstLine="420"/>
        <w:rPr>
          <w:rFonts w:cs="宋体"/>
        </w:rPr>
      </w:pPr>
      <w:r>
        <w:rPr>
          <w:rFonts w:cs="宋体" w:hint="eastAsia"/>
        </w:rPr>
        <w:t>投标人提交的材料将被保密保存，但不退还。</w:t>
      </w:r>
    </w:p>
    <w:p w:rsidR="0059109D" w:rsidRDefault="00000000">
      <w:pPr>
        <w:pStyle w:val="12"/>
        <w:numPr>
          <w:ilvl w:val="0"/>
          <w:numId w:val="7"/>
        </w:numPr>
        <w:spacing w:line="560" w:lineRule="exact"/>
        <w:ind w:firstLineChars="200" w:firstLine="420"/>
        <w:rPr>
          <w:rFonts w:cs="宋体"/>
        </w:rPr>
      </w:pPr>
      <w:r>
        <w:rPr>
          <w:rFonts w:cs="宋体" w:hint="eastAsia"/>
        </w:rPr>
        <w:t>全部文件应按投标人须知中规定的语言和份数提交。</w:t>
      </w:r>
    </w:p>
    <w:p w:rsidR="0059109D" w:rsidRDefault="00000000">
      <w:pPr>
        <w:pStyle w:val="3"/>
        <w:spacing w:before="0" w:after="0" w:line="560" w:lineRule="exact"/>
        <w:ind w:firstLineChars="200" w:firstLine="562"/>
        <w:rPr>
          <w:rFonts w:ascii="宋体" w:hAnsi="宋体" w:cs="宋体"/>
          <w:b/>
          <w:bCs/>
        </w:rPr>
      </w:pPr>
      <w:bookmarkStart w:id="500" w:name="_Toc13204"/>
      <w:bookmarkStart w:id="501" w:name="_Toc40103622"/>
      <w:bookmarkStart w:id="502" w:name="_Toc11154"/>
      <w:r>
        <w:rPr>
          <w:rFonts w:ascii="宋体" w:hAnsi="宋体" w:cs="宋体" w:hint="eastAsia"/>
          <w:b/>
          <w:bCs/>
        </w:rPr>
        <w:t>5.1.2 对投标文件技术部分应答的基本要求</w:t>
      </w:r>
      <w:bookmarkEnd w:id="500"/>
      <w:bookmarkEnd w:id="501"/>
      <w:bookmarkEnd w:id="502"/>
    </w:p>
    <w:p w:rsidR="0059109D" w:rsidRDefault="00000000">
      <w:pPr>
        <w:pStyle w:val="12"/>
        <w:tabs>
          <w:tab w:val="left" w:pos="420"/>
          <w:tab w:val="left" w:pos="709"/>
        </w:tabs>
        <w:spacing w:line="560" w:lineRule="exact"/>
        <w:ind w:firstLineChars="200" w:firstLine="420"/>
        <w:rPr>
          <w:rFonts w:cs="宋体"/>
          <w:b/>
          <w:bCs/>
          <w:szCs w:val="20"/>
        </w:rPr>
      </w:pPr>
      <w:r>
        <w:rPr>
          <w:rFonts w:cs="宋体" w:hint="eastAsia"/>
        </w:rPr>
        <w:t>1）投标人必须针对技术部分中有关章节的需求逐个或分块</w:t>
      </w:r>
      <w:proofErr w:type="gramStart"/>
      <w:r>
        <w:rPr>
          <w:rFonts w:cs="宋体" w:hint="eastAsia"/>
        </w:rPr>
        <w:t>作出</w:t>
      </w:r>
      <w:proofErr w:type="gramEnd"/>
      <w:r>
        <w:rPr>
          <w:rFonts w:cs="宋体" w:hint="eastAsia"/>
        </w:rPr>
        <w:t>实质性响应，其响应</w:t>
      </w:r>
      <w:proofErr w:type="gramStart"/>
      <w:r>
        <w:rPr>
          <w:rFonts w:cs="宋体" w:hint="eastAsia"/>
        </w:rPr>
        <w:t>应</w:t>
      </w:r>
      <w:proofErr w:type="gramEnd"/>
      <w:r>
        <w:rPr>
          <w:rFonts w:cs="宋体" w:hint="eastAsia"/>
        </w:rPr>
        <w:t>与招标文件内容采用同样的顺序。对每个需求的响应必须遵循如下规则：</w:t>
      </w:r>
    </w:p>
    <w:p w:rsidR="0059109D" w:rsidRDefault="00000000">
      <w:pPr>
        <w:pStyle w:val="12"/>
        <w:spacing w:line="560" w:lineRule="exact"/>
        <w:ind w:firstLineChars="200" w:firstLine="420"/>
        <w:rPr>
          <w:rFonts w:cs="宋体"/>
        </w:rPr>
      </w:pPr>
      <w:r>
        <w:rPr>
          <w:rFonts w:cs="宋体" w:hint="eastAsia"/>
        </w:rPr>
        <w:t>1. 重复该需求；</w:t>
      </w:r>
    </w:p>
    <w:p w:rsidR="0059109D" w:rsidRDefault="00000000">
      <w:pPr>
        <w:spacing w:line="560" w:lineRule="exact"/>
        <w:ind w:firstLineChars="200" w:firstLine="420"/>
        <w:rPr>
          <w:rFonts w:cs="宋体"/>
        </w:rPr>
      </w:pPr>
      <w:r>
        <w:rPr>
          <w:rFonts w:cs="宋体" w:hint="eastAsia"/>
        </w:rPr>
        <w:t xml:space="preserve">2. </w:t>
      </w:r>
      <w:r>
        <w:rPr>
          <w:rFonts w:cs="宋体" w:hint="eastAsia"/>
        </w:rPr>
        <w:t>用</w:t>
      </w:r>
      <w:r>
        <w:rPr>
          <w:rFonts w:ascii="宋体" w:hAnsi="宋体" w:cs="宋体" w:hint="eastAsia"/>
          <w:color w:val="000000" w:themeColor="text1"/>
          <w:szCs w:val="21"/>
        </w:rPr>
        <w:t>“</w:t>
      </w:r>
      <w:r>
        <w:rPr>
          <w:rFonts w:ascii="宋体" w:hAnsi="宋体" w:cs="宋体" w:hint="eastAsia"/>
          <w:b/>
          <w:bCs/>
          <w:color w:val="000000" w:themeColor="text1"/>
          <w:szCs w:val="21"/>
        </w:rPr>
        <w:t>满足</w:t>
      </w:r>
      <w:r>
        <w:rPr>
          <w:rFonts w:cs="宋体" w:hint="eastAsia"/>
          <w:b/>
          <w:bCs/>
          <w:color w:val="FF0000"/>
          <w:szCs w:val="21"/>
        </w:rPr>
        <w:t>/</w:t>
      </w:r>
      <w:r>
        <w:rPr>
          <w:rFonts w:ascii="宋体" w:hAnsi="宋体" w:cs="宋体" w:hint="eastAsia"/>
          <w:b/>
          <w:bCs/>
          <w:color w:val="000000" w:themeColor="text1"/>
          <w:szCs w:val="21"/>
        </w:rPr>
        <w:t>不满足</w:t>
      </w:r>
      <w:r>
        <w:rPr>
          <w:rFonts w:ascii="宋体" w:hAnsi="宋体" w:cs="宋体" w:hint="eastAsia"/>
          <w:color w:val="000000" w:themeColor="text1"/>
          <w:szCs w:val="21"/>
        </w:rPr>
        <w:t>”</w:t>
      </w:r>
      <w:r>
        <w:rPr>
          <w:rFonts w:cs="宋体" w:hint="eastAsia"/>
        </w:rPr>
        <w:t>响应来表明</w:t>
      </w:r>
      <w:proofErr w:type="gramStart"/>
      <w:r>
        <w:rPr>
          <w:rFonts w:cs="宋体" w:hint="eastAsia"/>
        </w:rPr>
        <w:t>该需求</w:t>
      </w:r>
      <w:proofErr w:type="gramEnd"/>
      <w:r>
        <w:rPr>
          <w:rFonts w:cs="宋体" w:hint="eastAsia"/>
        </w:rPr>
        <w:t>是否被满足</w:t>
      </w:r>
      <w:r>
        <w:rPr>
          <w:rFonts w:ascii="宋体" w:hAnsi="宋体" w:cs="宋体"/>
          <w:iCs/>
          <w:color w:val="000000" w:themeColor="text1"/>
          <w:sz w:val="28"/>
          <w:szCs w:val="28"/>
        </w:rPr>
        <w:t>，</w:t>
      </w:r>
      <w:r>
        <w:rPr>
          <w:rFonts w:cs="宋体" w:hint="eastAsia"/>
          <w:color w:val="000000" w:themeColor="text1"/>
        </w:rPr>
        <w:t>不得使用“明白”、“理解”等词语</w:t>
      </w:r>
      <w:r>
        <w:rPr>
          <w:rFonts w:cs="宋体" w:hint="eastAsia"/>
        </w:rPr>
        <w:t>；</w:t>
      </w:r>
    </w:p>
    <w:p w:rsidR="0059109D" w:rsidRDefault="00000000">
      <w:pPr>
        <w:pStyle w:val="12"/>
        <w:spacing w:line="560" w:lineRule="exact"/>
        <w:ind w:firstLineChars="200" w:firstLine="420"/>
        <w:rPr>
          <w:rFonts w:cs="宋体"/>
        </w:rPr>
      </w:pPr>
      <w:r>
        <w:rPr>
          <w:rFonts w:cs="宋体" w:hint="eastAsia"/>
        </w:rPr>
        <w:t>3. 简要描述投标文件如何满足该需求，如果该响应在投标文件其它部分有详述，可在该处简单应答，但必须给出确切的位置索引；</w:t>
      </w:r>
    </w:p>
    <w:p w:rsidR="0059109D" w:rsidRDefault="00000000">
      <w:pPr>
        <w:pStyle w:val="12"/>
        <w:spacing w:line="560" w:lineRule="exact"/>
        <w:ind w:firstLineChars="200" w:firstLine="420"/>
        <w:rPr>
          <w:rFonts w:cs="宋体"/>
        </w:rPr>
      </w:pPr>
      <w:r>
        <w:rPr>
          <w:rFonts w:cs="宋体" w:hint="eastAsia"/>
        </w:rPr>
        <w:t>4. 详细说明解释投标文件与用户需求之间的偏差；</w:t>
      </w:r>
      <w:r>
        <w:rPr>
          <w:rFonts w:cs="宋体" w:hint="eastAsia"/>
          <w:bCs/>
        </w:rPr>
        <w:t>用数量来表示的需求，必须用确切的数字、单位来响应。</w:t>
      </w:r>
    </w:p>
    <w:p w:rsidR="0059109D" w:rsidRDefault="00000000">
      <w:pPr>
        <w:pStyle w:val="12"/>
        <w:tabs>
          <w:tab w:val="left" w:pos="420"/>
          <w:tab w:val="left" w:pos="709"/>
        </w:tabs>
        <w:spacing w:line="560" w:lineRule="exact"/>
        <w:ind w:firstLineChars="200" w:firstLine="420"/>
        <w:rPr>
          <w:rFonts w:cs="宋体"/>
          <w:szCs w:val="20"/>
        </w:rPr>
      </w:pPr>
      <w:r>
        <w:rPr>
          <w:rFonts w:cs="宋体" w:hint="eastAsia"/>
          <w:szCs w:val="20"/>
        </w:rPr>
        <w:t>2）对招标文件技术部分需求的应答应至少包含以下具体细节：</w:t>
      </w:r>
    </w:p>
    <w:p w:rsidR="0059109D" w:rsidRDefault="00000000">
      <w:pPr>
        <w:pStyle w:val="12"/>
        <w:spacing w:line="560" w:lineRule="exact"/>
        <w:ind w:firstLineChars="200" w:firstLine="420"/>
        <w:rPr>
          <w:rFonts w:cs="宋体"/>
        </w:rPr>
      </w:pPr>
      <w:r>
        <w:rPr>
          <w:rFonts w:cs="宋体" w:hint="eastAsia"/>
        </w:rPr>
        <w:t>1. 对项目的概述：投标人必须根据招标文件有关章节的描述，提供对本项目的理解和概述；</w:t>
      </w:r>
    </w:p>
    <w:p w:rsidR="0059109D" w:rsidRDefault="00000000">
      <w:pPr>
        <w:pStyle w:val="12"/>
        <w:spacing w:line="560" w:lineRule="exact"/>
        <w:ind w:firstLineChars="200" w:firstLine="420"/>
        <w:rPr>
          <w:rFonts w:cs="宋体"/>
        </w:rPr>
      </w:pPr>
      <w:r>
        <w:rPr>
          <w:rFonts w:cs="宋体" w:hint="eastAsia"/>
        </w:rPr>
        <w:t>2. 投标人应提供实质性确切响应，任何采用“符合”、“明白”、“理解”或非确定性数值（如“&gt;=”或“&lt;=”）的响应均将被视为未响应，从而可能导致严重后果直至废标；有关表格</w:t>
      </w:r>
      <w:r>
        <w:rPr>
          <w:rFonts w:cs="宋体" w:hint="eastAsia"/>
        </w:rPr>
        <w:lastRenderedPageBreak/>
        <w:t>部分的响应</w:t>
      </w:r>
      <w:proofErr w:type="gramStart"/>
      <w:r>
        <w:rPr>
          <w:rFonts w:cs="宋体" w:hint="eastAsia"/>
        </w:rPr>
        <w:t>应</w:t>
      </w:r>
      <w:proofErr w:type="gramEnd"/>
      <w:r>
        <w:rPr>
          <w:rFonts w:cs="宋体" w:hint="eastAsia"/>
        </w:rPr>
        <w:t>按招标文件规定的格式列出。</w:t>
      </w:r>
    </w:p>
    <w:p w:rsidR="0059109D" w:rsidRDefault="00000000">
      <w:pPr>
        <w:pStyle w:val="12"/>
        <w:spacing w:line="560" w:lineRule="exact"/>
        <w:ind w:firstLineChars="200" w:firstLine="420"/>
        <w:rPr>
          <w:rFonts w:cs="宋体"/>
        </w:rPr>
      </w:pPr>
      <w:r>
        <w:rPr>
          <w:rFonts w:cs="宋体" w:hint="eastAsia"/>
        </w:rPr>
        <w:t>3. 投标人认为对整个系统建设特别重要的建议（此项单列为可选性需求）；</w:t>
      </w:r>
    </w:p>
    <w:p w:rsidR="0059109D" w:rsidRDefault="00000000">
      <w:pPr>
        <w:pStyle w:val="12"/>
        <w:spacing w:line="560" w:lineRule="exact"/>
        <w:ind w:firstLineChars="200" w:firstLine="420"/>
        <w:rPr>
          <w:rFonts w:cs="宋体"/>
        </w:rPr>
      </w:pPr>
      <w:r>
        <w:rPr>
          <w:rFonts w:cs="宋体" w:hint="eastAsia"/>
        </w:rPr>
        <w:t>4. 附件，提供投标文件中涉及的所有投标设备和有关软件的产品说明（要求彩页）或相关证明，并最好以中文描述。</w:t>
      </w:r>
      <w:bookmarkStart w:id="503" w:name="_Toc18582"/>
      <w:bookmarkStart w:id="504" w:name="_Toc22066"/>
    </w:p>
    <w:p w:rsidR="0059109D" w:rsidRDefault="0059109D">
      <w:pPr>
        <w:pStyle w:val="12"/>
        <w:spacing w:line="360" w:lineRule="auto"/>
        <w:ind w:firstLineChars="200" w:firstLine="420"/>
        <w:rPr>
          <w:rFonts w:cs="宋体"/>
        </w:rPr>
      </w:pPr>
    </w:p>
    <w:p w:rsidR="0059109D" w:rsidRDefault="00000000">
      <w:pPr>
        <w:pStyle w:val="2"/>
        <w:jc w:val="both"/>
      </w:pPr>
      <w:bookmarkStart w:id="505" w:name="_Toc9666"/>
      <w:bookmarkStart w:id="506" w:name="_Toc3223"/>
      <w:bookmarkStart w:id="507" w:name="_Toc4311"/>
      <w:bookmarkStart w:id="508" w:name="_Toc8458"/>
      <w:bookmarkStart w:id="509" w:name="_Toc13552"/>
      <w:bookmarkStart w:id="510" w:name="_Toc21526"/>
      <w:bookmarkStart w:id="511" w:name="_Toc19526"/>
      <w:bookmarkStart w:id="512" w:name="_Toc3072"/>
      <w:r>
        <w:rPr>
          <w:rFonts w:eastAsia="宋体" w:hint="eastAsia"/>
          <w:b/>
          <w:bCs/>
          <w:sz w:val="32"/>
          <w:szCs w:val="32"/>
        </w:rPr>
        <w:t>5.2 商务部分</w:t>
      </w:r>
      <w:bookmarkEnd w:id="503"/>
      <w:bookmarkEnd w:id="504"/>
      <w:bookmarkEnd w:id="505"/>
      <w:bookmarkEnd w:id="506"/>
      <w:bookmarkEnd w:id="507"/>
      <w:bookmarkEnd w:id="508"/>
      <w:bookmarkEnd w:id="509"/>
      <w:bookmarkEnd w:id="510"/>
      <w:bookmarkEnd w:id="511"/>
      <w:bookmarkEnd w:id="512"/>
    </w:p>
    <w:p w:rsidR="0059109D" w:rsidRDefault="00000000">
      <w:pPr>
        <w:pStyle w:val="3"/>
        <w:spacing w:before="0" w:after="0" w:line="560" w:lineRule="exact"/>
        <w:ind w:firstLineChars="200" w:firstLine="562"/>
        <w:rPr>
          <w:rFonts w:ascii="宋体" w:hAnsi="宋体" w:cs="宋体"/>
          <w:b/>
          <w:bCs/>
        </w:rPr>
      </w:pPr>
      <w:bookmarkStart w:id="513" w:name="_Toc474"/>
      <w:bookmarkStart w:id="514" w:name="_Toc21985"/>
      <w:bookmarkStart w:id="515" w:name="_Toc86202634"/>
      <w:r>
        <w:rPr>
          <w:rFonts w:ascii="宋体" w:hAnsi="宋体" w:cs="宋体" w:hint="eastAsia"/>
          <w:b/>
          <w:bCs/>
        </w:rPr>
        <w:t>5.2.1 *投标人应答索引表</w:t>
      </w:r>
      <w:bookmarkEnd w:id="513"/>
      <w:bookmarkEnd w:id="514"/>
    </w:p>
    <w:tbl>
      <w:tblPr>
        <w:tblpPr w:leftFromText="180" w:rightFromText="180" w:vertAnchor="text" w:horzAnchor="page" w:tblpX="1566" w:tblpY="664"/>
        <w:tblOverlap w:val="neve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143"/>
        <w:gridCol w:w="2408"/>
        <w:gridCol w:w="1721"/>
        <w:gridCol w:w="747"/>
      </w:tblGrid>
      <w:tr w:rsidR="0059109D">
        <w:trPr>
          <w:trHeight w:val="632"/>
        </w:trPr>
        <w:tc>
          <w:tcPr>
            <w:tcW w:w="382" w:type="pct"/>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line="360" w:lineRule="auto"/>
              <w:rPr>
                <w:rFonts w:ascii="宋体" w:hAnsi="宋体" w:cs="宋体"/>
                <w:b/>
                <w:bCs/>
                <w:szCs w:val="21"/>
              </w:rPr>
            </w:pPr>
            <w:r>
              <w:rPr>
                <w:rFonts w:ascii="宋体" w:hAnsi="宋体" w:cs="宋体" w:hint="eastAsia"/>
                <w:b/>
                <w:bCs/>
                <w:szCs w:val="21"/>
              </w:rPr>
              <w:t>序号</w:t>
            </w:r>
          </w:p>
        </w:tc>
        <w:tc>
          <w:tcPr>
            <w:tcW w:w="1809" w:type="pct"/>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line="360" w:lineRule="auto"/>
              <w:rPr>
                <w:rFonts w:ascii="宋体" w:hAnsi="宋体" w:cs="宋体"/>
                <w:b/>
                <w:bCs/>
                <w:szCs w:val="21"/>
              </w:rPr>
            </w:pPr>
            <w:r>
              <w:rPr>
                <w:rFonts w:ascii="宋体" w:hAnsi="宋体" w:cs="宋体" w:hint="eastAsia"/>
                <w:b/>
                <w:bCs/>
                <w:szCs w:val="21"/>
              </w:rPr>
              <w:t>项目</w:t>
            </w:r>
          </w:p>
        </w:tc>
        <w:tc>
          <w:tcPr>
            <w:tcW w:w="1386" w:type="pct"/>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line="360" w:lineRule="auto"/>
              <w:rPr>
                <w:rFonts w:ascii="宋体" w:hAnsi="宋体" w:cs="宋体"/>
                <w:b/>
                <w:bCs/>
                <w:szCs w:val="21"/>
              </w:rPr>
            </w:pPr>
            <w:r>
              <w:rPr>
                <w:rFonts w:ascii="宋体" w:hAnsi="宋体" w:cs="宋体" w:hint="eastAsia"/>
                <w:b/>
                <w:bCs/>
                <w:szCs w:val="21"/>
              </w:rPr>
              <w:t>投标人应答内容</w:t>
            </w:r>
          </w:p>
        </w:tc>
        <w:tc>
          <w:tcPr>
            <w:tcW w:w="990" w:type="pct"/>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line="360" w:lineRule="auto"/>
              <w:rPr>
                <w:rFonts w:ascii="宋体" w:hAnsi="宋体" w:cs="宋体"/>
                <w:b/>
                <w:bCs/>
                <w:szCs w:val="21"/>
              </w:rPr>
            </w:pPr>
            <w:r>
              <w:rPr>
                <w:rFonts w:ascii="宋体" w:hAnsi="宋体" w:cs="宋体" w:hint="eastAsia"/>
                <w:b/>
                <w:bCs/>
                <w:szCs w:val="21"/>
              </w:rPr>
              <w:t>证明文件在投标</w:t>
            </w:r>
          </w:p>
          <w:p w:rsidR="0059109D" w:rsidRDefault="00000000">
            <w:pPr>
              <w:spacing w:line="360" w:lineRule="auto"/>
              <w:rPr>
                <w:rFonts w:ascii="宋体" w:hAnsi="宋体" w:cs="宋体"/>
                <w:b/>
                <w:bCs/>
                <w:szCs w:val="21"/>
              </w:rPr>
            </w:pPr>
            <w:r>
              <w:rPr>
                <w:rFonts w:ascii="宋体" w:hAnsi="宋体" w:cs="宋体" w:hint="eastAsia"/>
                <w:b/>
                <w:bCs/>
                <w:szCs w:val="21"/>
              </w:rPr>
              <w:t>文件中所在页码</w:t>
            </w:r>
          </w:p>
        </w:tc>
        <w:tc>
          <w:tcPr>
            <w:tcW w:w="430" w:type="pct"/>
            <w:tcBorders>
              <w:top w:val="single" w:sz="4" w:space="0" w:color="auto"/>
              <w:left w:val="single" w:sz="4" w:space="0" w:color="auto"/>
              <w:bottom w:val="single" w:sz="4" w:space="0" w:color="auto"/>
              <w:right w:val="single" w:sz="4" w:space="0" w:color="auto"/>
            </w:tcBorders>
            <w:shd w:val="clear" w:color="auto" w:fill="C0C0C0"/>
            <w:vAlign w:val="center"/>
          </w:tcPr>
          <w:p w:rsidR="0059109D" w:rsidRDefault="00000000">
            <w:pPr>
              <w:spacing w:line="360" w:lineRule="auto"/>
              <w:rPr>
                <w:rFonts w:ascii="宋体" w:hAnsi="宋体" w:cs="宋体"/>
                <w:b/>
                <w:bCs/>
                <w:szCs w:val="21"/>
              </w:rPr>
            </w:pPr>
            <w:r>
              <w:rPr>
                <w:rFonts w:ascii="宋体" w:hAnsi="宋体" w:cs="宋体" w:hint="eastAsia"/>
                <w:b/>
                <w:bCs/>
                <w:szCs w:val="21"/>
              </w:rPr>
              <w:t>备注</w:t>
            </w: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1</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投标函</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rPr>
                <w:rFonts w:ascii="宋体" w:hAnsi="宋体" w:cs="宋体"/>
                <w:szCs w:val="21"/>
              </w:rPr>
            </w:pPr>
            <w:r>
              <w:rPr>
                <w:rFonts w:ascii="宋体" w:hAnsi="宋体" w:cs="宋体" w:hint="eastAsia"/>
                <w:szCs w:val="21"/>
              </w:rPr>
              <w:t>原件、复印件且加盖公章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trHeight w:val="410"/>
        </w:trPr>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2</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投标人资格声明</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trHeight w:val="272"/>
        </w:trPr>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3</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投标人法定代表人授权委托书</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原件且加盖公章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4</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left"/>
              <w:rPr>
                <w:rFonts w:ascii="宋体" w:hAnsi="宋体" w:cs="宋体"/>
                <w:szCs w:val="21"/>
              </w:rPr>
            </w:pPr>
            <w:r>
              <w:rPr>
                <w:rFonts w:ascii="宋体" w:hAnsi="宋体" w:cs="宋体" w:hint="eastAsia"/>
                <w:szCs w:val="21"/>
              </w:rPr>
              <w:t>投标人股东关系构成表</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5</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left"/>
              <w:rPr>
                <w:rFonts w:ascii="宋体" w:hAnsi="宋体" w:cs="宋体"/>
                <w:szCs w:val="21"/>
              </w:rPr>
            </w:pPr>
            <w:r>
              <w:rPr>
                <w:rFonts w:ascii="宋体" w:hAnsi="宋体" w:cs="宋体" w:hint="eastAsia"/>
                <w:szCs w:val="21"/>
              </w:rPr>
              <w:t>投标人营业执照</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6</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投标保证金银行保函</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highlight w:val="red"/>
              </w:rPr>
            </w:pPr>
            <w:r>
              <w:rPr>
                <w:rFonts w:ascii="宋体" w:hAnsi="宋体" w:cs="宋体" w:hint="eastAsia"/>
                <w:szCs w:val="21"/>
              </w:rPr>
              <w:t>原件</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7</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hAnsi="宋体" w:cs="宋体" w:hint="eastAsia"/>
                <w:kern w:val="0"/>
                <w:szCs w:val="20"/>
              </w:rPr>
              <w:t>投标人开户银行开具的资信证明</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hAnsi="宋体" w:cs="宋体" w:hint="eastAsia"/>
                <w:kern w:val="0"/>
                <w:szCs w:val="20"/>
              </w:rPr>
              <w:t>原件</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8</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hAnsi="宋体" w:cs="宋体"/>
                <w:kern w:val="0"/>
                <w:szCs w:val="20"/>
              </w:rPr>
            </w:pPr>
            <w:r>
              <w:rPr>
                <w:rFonts w:hAnsi="宋体" w:cs="宋体" w:hint="eastAsia"/>
                <w:kern w:val="0"/>
                <w:szCs w:val="20"/>
              </w:rPr>
              <w:t>近三年财务报表</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hAnsi="宋体" w:cs="宋体"/>
                <w:kern w:val="0"/>
                <w:szCs w:val="20"/>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9</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近一年企业纳税证明和</w:t>
            </w:r>
            <w:proofErr w:type="gramStart"/>
            <w:r>
              <w:rPr>
                <w:rFonts w:ascii="宋体" w:hAnsi="宋体" w:cs="宋体" w:hint="eastAsia"/>
                <w:szCs w:val="21"/>
              </w:rPr>
              <w:t>社保证明</w:t>
            </w:r>
            <w:proofErr w:type="gramEnd"/>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10</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kern w:val="0"/>
                <w:szCs w:val="20"/>
              </w:rPr>
              <w:t>信用中国网</w:t>
            </w:r>
            <w:r>
              <w:rPr>
                <w:rFonts w:hAnsi="宋体" w:cs="宋体" w:hint="eastAsia"/>
                <w:kern w:val="0"/>
                <w:szCs w:val="20"/>
              </w:rPr>
              <w:t>信用信息报告</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11</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hAnsi="宋体" w:cs="宋体" w:hint="eastAsia"/>
                <w:kern w:val="0"/>
                <w:szCs w:val="20"/>
              </w:rPr>
              <w:t>商务条款偏离表</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12</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服务承诺函</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c>
          <w:tcPr>
            <w:tcW w:w="382"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jc w:val="center"/>
              <w:rPr>
                <w:rFonts w:ascii="宋体" w:hAnsi="宋体" w:cs="宋体"/>
                <w:szCs w:val="21"/>
              </w:rPr>
            </w:pPr>
            <w:r>
              <w:rPr>
                <w:rFonts w:ascii="宋体" w:hAnsi="宋体" w:cs="宋体" w:hint="eastAsia"/>
                <w:szCs w:val="21"/>
              </w:rPr>
              <w:t>13</w:t>
            </w:r>
          </w:p>
        </w:tc>
        <w:tc>
          <w:tcPr>
            <w:tcW w:w="1809"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报价表</w:t>
            </w:r>
          </w:p>
        </w:tc>
        <w:tc>
          <w:tcPr>
            <w:tcW w:w="1386" w:type="pct"/>
            <w:tcBorders>
              <w:top w:val="single" w:sz="4" w:space="0" w:color="auto"/>
              <w:left w:val="single" w:sz="4" w:space="0" w:color="auto"/>
              <w:bottom w:val="single" w:sz="4" w:space="0" w:color="auto"/>
              <w:right w:val="single" w:sz="4" w:space="0" w:color="auto"/>
            </w:tcBorders>
          </w:tcPr>
          <w:p w:rsidR="0059109D" w:rsidRDefault="00000000">
            <w:pPr>
              <w:spacing w:line="360" w:lineRule="auto"/>
              <w:rPr>
                <w:rFonts w:ascii="宋体" w:hAnsi="宋体" w:cs="宋体"/>
                <w:szCs w:val="21"/>
              </w:rPr>
            </w:pPr>
            <w:r>
              <w:rPr>
                <w:rFonts w:ascii="宋体" w:hAnsi="宋体" w:cs="宋体" w:hint="eastAsia"/>
                <w:szCs w:val="21"/>
              </w:rPr>
              <w:t>复印件且加盖公章</w:t>
            </w:r>
          </w:p>
        </w:tc>
        <w:tc>
          <w:tcPr>
            <w:tcW w:w="99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430" w:type="pct"/>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bookmarkEnd w:id="488"/>
      <w:bookmarkEnd w:id="489"/>
    </w:tbl>
    <w:p w:rsidR="0059109D" w:rsidRDefault="00000000">
      <w:pPr>
        <w:spacing w:line="360" w:lineRule="auto"/>
        <w:rPr>
          <w:rFonts w:ascii="宋体" w:hAnsi="宋体" w:cs="宋体"/>
          <w:b/>
          <w:bCs/>
        </w:rPr>
      </w:pPr>
      <w:r>
        <w:rPr>
          <w:rFonts w:ascii="宋体" w:hAnsi="宋体" w:cs="宋体"/>
          <w:b/>
          <w:bCs/>
        </w:rPr>
        <w:br w:type="page"/>
      </w:r>
    </w:p>
    <w:p w:rsidR="0059109D" w:rsidRDefault="0059109D">
      <w:pPr>
        <w:spacing w:line="360" w:lineRule="auto"/>
        <w:rPr>
          <w:rFonts w:ascii="宋体" w:hAnsi="宋体" w:cs="宋体"/>
          <w:b/>
          <w:bCs/>
        </w:rPr>
      </w:pPr>
    </w:p>
    <w:p w:rsidR="0059109D" w:rsidRDefault="00000000">
      <w:pPr>
        <w:pStyle w:val="3"/>
        <w:spacing w:before="0" w:after="0" w:line="560" w:lineRule="exact"/>
        <w:ind w:firstLineChars="200" w:firstLine="562"/>
        <w:rPr>
          <w:rFonts w:ascii="宋体" w:hAnsi="宋体" w:cs="宋体"/>
          <w:b/>
          <w:bCs/>
        </w:rPr>
      </w:pPr>
      <w:bookmarkStart w:id="516" w:name="_Toc20767"/>
      <w:bookmarkStart w:id="517" w:name="_Toc27311"/>
      <w:r>
        <w:rPr>
          <w:rFonts w:ascii="宋体" w:hAnsi="宋体" w:cs="宋体" w:hint="eastAsia"/>
          <w:b/>
          <w:bCs/>
        </w:rPr>
        <w:t>5.2.2 *投标函</w:t>
      </w:r>
      <w:bookmarkEnd w:id="515"/>
      <w:bookmarkEnd w:id="516"/>
      <w:bookmarkEnd w:id="517"/>
    </w:p>
    <w:p w:rsidR="0059109D" w:rsidRDefault="00000000">
      <w:pPr>
        <w:spacing w:line="360" w:lineRule="auto"/>
        <w:rPr>
          <w:rFonts w:ascii="宋体" w:hAnsi="宋体" w:cs="宋体"/>
          <w:szCs w:val="21"/>
        </w:rPr>
      </w:pPr>
      <w:r>
        <w:rPr>
          <w:rFonts w:ascii="宋体" w:hAnsi="宋体" w:cs="宋体" w:hint="eastAsia"/>
          <w:szCs w:val="21"/>
          <w:u w:val="single"/>
        </w:rPr>
        <w:t>中国人寿保险（海外）股份有限公司</w:t>
      </w:r>
      <w:r>
        <w:rPr>
          <w:rFonts w:ascii="宋体" w:hAnsi="宋体" w:cs="宋体" w:hint="eastAsia"/>
          <w:szCs w:val="21"/>
        </w:rPr>
        <w:t>：</w:t>
      </w:r>
    </w:p>
    <w:p w:rsidR="0059109D" w:rsidRDefault="00000000">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(投标人全称)授权</w:t>
      </w:r>
      <w:r>
        <w:rPr>
          <w:rFonts w:ascii="宋体" w:hAnsi="宋体" w:cs="宋体" w:hint="eastAsia"/>
          <w:szCs w:val="21"/>
          <w:u w:val="single"/>
        </w:rPr>
        <w:t xml:space="preserve">          </w:t>
      </w:r>
      <w:r>
        <w:rPr>
          <w:rFonts w:ascii="宋体" w:hAnsi="宋体" w:cs="宋体" w:hint="eastAsia"/>
          <w:szCs w:val="21"/>
        </w:rPr>
        <w:t>(投标人代表姓名)</w:t>
      </w:r>
      <w:r>
        <w:rPr>
          <w:rFonts w:ascii="宋体" w:hAnsi="宋体" w:cs="宋体" w:hint="eastAsia"/>
          <w:szCs w:val="21"/>
          <w:u w:val="single"/>
        </w:rPr>
        <w:t xml:space="preserve">            </w:t>
      </w:r>
      <w:r>
        <w:rPr>
          <w:rFonts w:ascii="宋体" w:hAnsi="宋体" w:cs="宋体" w:hint="eastAsia"/>
          <w:szCs w:val="21"/>
        </w:rPr>
        <w:t>(职务、职称)为我方代表，参加贵方组织的</w:t>
      </w:r>
      <w:r>
        <w:rPr>
          <w:rFonts w:ascii="宋体" w:hAnsi="宋体" w:cs="宋体" w:hint="eastAsia"/>
          <w:szCs w:val="21"/>
          <w:u w:val="single"/>
        </w:rPr>
        <w:t xml:space="preserve">                    </w:t>
      </w:r>
      <w:r>
        <w:rPr>
          <w:rFonts w:ascii="宋体" w:hAnsi="宋体" w:cs="宋体" w:hint="eastAsia"/>
          <w:szCs w:val="21"/>
        </w:rPr>
        <w:t>(项目名称、项目编号、</w:t>
      </w:r>
      <w:proofErr w:type="gramStart"/>
      <w:r>
        <w:rPr>
          <w:rFonts w:ascii="宋体" w:hAnsi="宋体" w:cs="宋体" w:hint="eastAsia"/>
          <w:szCs w:val="21"/>
        </w:rPr>
        <w:t>包号</w:t>
      </w:r>
      <w:proofErr w:type="gramEnd"/>
      <w:r>
        <w:rPr>
          <w:rFonts w:ascii="宋体" w:hAnsi="宋体" w:cs="宋体" w:hint="eastAsia"/>
          <w:szCs w:val="21"/>
        </w:rPr>
        <w:t>)招标的有关活动，并对此项目进行投标。为此：</w:t>
      </w:r>
    </w:p>
    <w:p w:rsidR="0059109D" w:rsidRDefault="00000000">
      <w:pPr>
        <w:pStyle w:val="12"/>
        <w:numPr>
          <w:ilvl w:val="0"/>
          <w:numId w:val="8"/>
        </w:numPr>
        <w:spacing w:line="360" w:lineRule="auto"/>
        <w:rPr>
          <w:rFonts w:cs="宋体"/>
        </w:rPr>
      </w:pPr>
      <w:r>
        <w:rPr>
          <w:rFonts w:cs="宋体" w:hint="eastAsia"/>
        </w:rPr>
        <w:t>我方同意在本项目招标文件中规定的开标日起</w:t>
      </w:r>
      <w:r>
        <w:rPr>
          <w:rFonts w:cs="宋体" w:hint="eastAsia"/>
          <w:u w:val="single"/>
        </w:rPr>
        <w:t>180天内</w:t>
      </w:r>
      <w:r>
        <w:rPr>
          <w:rFonts w:cs="宋体" w:hint="eastAsia"/>
        </w:rPr>
        <w:t>遵守本投标文件中的承诺且在此期限期满之前均具有约束力。</w:t>
      </w:r>
    </w:p>
    <w:p w:rsidR="0059109D" w:rsidRDefault="00000000">
      <w:pPr>
        <w:pStyle w:val="12"/>
        <w:numPr>
          <w:ilvl w:val="0"/>
          <w:numId w:val="8"/>
        </w:numPr>
        <w:spacing w:line="360" w:lineRule="auto"/>
        <w:rPr>
          <w:rFonts w:cs="宋体"/>
        </w:rPr>
      </w:pPr>
      <w:bookmarkStart w:id="518" w:name="_Toc1620"/>
      <w:r>
        <w:rPr>
          <w:rFonts w:cs="宋体" w:hint="eastAsia"/>
        </w:rPr>
        <w:t>我方承诺已经具备以下条件：</w:t>
      </w:r>
      <w:bookmarkEnd w:id="518"/>
    </w:p>
    <w:p w:rsidR="0059109D" w:rsidRDefault="00000000">
      <w:pPr>
        <w:widowControl/>
        <w:numPr>
          <w:ilvl w:val="0"/>
          <w:numId w:val="9"/>
        </w:numPr>
        <w:spacing w:line="360" w:lineRule="auto"/>
        <w:ind w:firstLineChars="200" w:firstLine="420"/>
        <w:rPr>
          <w:rFonts w:ascii="宋体" w:hAnsi="宋体" w:cs="宋体"/>
          <w:szCs w:val="21"/>
        </w:rPr>
      </w:pPr>
      <w:r>
        <w:rPr>
          <w:rFonts w:ascii="宋体" w:hAnsi="宋体" w:cs="宋体" w:hint="eastAsia"/>
          <w:szCs w:val="21"/>
        </w:rPr>
        <w:t>具有独立承担民事责任能力的在中华人民共和国境内注册的法人或其他组织（须提供营业执照或法人证书复印件加盖投标人公章）；</w:t>
      </w:r>
    </w:p>
    <w:p w:rsidR="0059109D" w:rsidRDefault="00000000">
      <w:pPr>
        <w:widowControl/>
        <w:spacing w:line="360" w:lineRule="auto"/>
        <w:ind w:firstLineChars="200" w:firstLine="420"/>
        <w:rPr>
          <w:rFonts w:ascii="宋体" w:hAnsi="宋体" w:cs="宋体"/>
          <w:szCs w:val="21"/>
        </w:rPr>
      </w:pPr>
      <w:r>
        <w:rPr>
          <w:rFonts w:ascii="宋体" w:hAnsi="宋体" w:cs="宋体" w:hint="eastAsia"/>
          <w:szCs w:val="21"/>
        </w:rPr>
        <w:t>2、投标人注册资金应不少于 600万元人民币或等值外币；</w:t>
      </w:r>
    </w:p>
    <w:p w:rsidR="0059109D" w:rsidRDefault="00000000">
      <w:pPr>
        <w:widowControl/>
        <w:spacing w:line="360" w:lineRule="auto"/>
        <w:ind w:firstLineChars="200" w:firstLine="420"/>
        <w:rPr>
          <w:rFonts w:ascii="宋体" w:hAnsi="宋体" w:cs="宋体"/>
          <w:szCs w:val="21"/>
        </w:rPr>
      </w:pPr>
      <w:r>
        <w:rPr>
          <w:rFonts w:ascii="宋体" w:hAnsi="宋体" w:cs="宋体" w:hint="eastAsia"/>
          <w:szCs w:val="21"/>
        </w:rPr>
        <w:t>3、具有良好的商业信誉和健全的财务会计制度，</w:t>
      </w:r>
      <w:r>
        <w:rPr>
          <w:rFonts w:ascii="宋体" w:hAnsi="宋体" w:cs="宋体" w:hint="eastAsia"/>
          <w:b/>
        </w:rPr>
        <w:t>提供近三年财务报表</w:t>
      </w:r>
      <w:r>
        <w:rPr>
          <w:rFonts w:ascii="宋体" w:hAnsi="宋体" w:cs="宋体" w:hint="eastAsia"/>
          <w:bCs/>
        </w:rPr>
        <w:t>；</w:t>
      </w:r>
    </w:p>
    <w:p w:rsidR="0059109D" w:rsidRDefault="00000000">
      <w:pPr>
        <w:widowControl/>
        <w:spacing w:line="360" w:lineRule="auto"/>
        <w:ind w:firstLineChars="200" w:firstLine="420"/>
        <w:rPr>
          <w:rFonts w:ascii="宋体" w:hAnsi="宋体" w:cs="宋体"/>
          <w:szCs w:val="21"/>
        </w:rPr>
      </w:pPr>
      <w:r>
        <w:rPr>
          <w:rFonts w:ascii="宋体" w:hAnsi="宋体" w:cs="宋体" w:hint="eastAsia"/>
          <w:szCs w:val="21"/>
        </w:rPr>
        <w:t>4、具有履行合同所必需的设备和专业技术能力；</w:t>
      </w:r>
    </w:p>
    <w:p w:rsidR="0059109D" w:rsidRDefault="00000000">
      <w:pPr>
        <w:widowControl/>
        <w:spacing w:line="360" w:lineRule="auto"/>
        <w:ind w:firstLineChars="200" w:firstLine="420"/>
        <w:rPr>
          <w:rFonts w:ascii="宋体" w:hAnsi="宋体" w:cs="宋体"/>
          <w:szCs w:val="21"/>
        </w:rPr>
      </w:pPr>
      <w:r>
        <w:rPr>
          <w:rFonts w:ascii="宋体" w:hAnsi="宋体" w:cs="宋体" w:hint="eastAsia"/>
          <w:szCs w:val="21"/>
        </w:rPr>
        <w:t>5、具有依法缴纳税收和社会保障资金的良好记录，</w:t>
      </w:r>
      <w:r>
        <w:rPr>
          <w:rFonts w:ascii="宋体" w:hAnsi="宋体" w:cs="宋体" w:hint="eastAsia"/>
          <w:b/>
          <w:bCs/>
        </w:rPr>
        <w:t>提供近一年的纳税证明和</w:t>
      </w:r>
      <w:proofErr w:type="gramStart"/>
      <w:r>
        <w:rPr>
          <w:rFonts w:ascii="宋体" w:hAnsi="宋体" w:cs="宋体" w:hint="eastAsia"/>
          <w:b/>
          <w:bCs/>
        </w:rPr>
        <w:t>社保证明</w:t>
      </w:r>
      <w:proofErr w:type="gramEnd"/>
      <w:r>
        <w:rPr>
          <w:rFonts w:ascii="宋体" w:hAnsi="宋体" w:cs="宋体" w:hint="eastAsia"/>
          <w:b/>
          <w:bCs/>
          <w:szCs w:val="21"/>
        </w:rPr>
        <w:t>；</w:t>
      </w:r>
    </w:p>
    <w:p w:rsidR="0059109D" w:rsidRDefault="00000000">
      <w:pPr>
        <w:widowControl/>
        <w:spacing w:line="360" w:lineRule="auto"/>
        <w:ind w:firstLineChars="200" w:firstLine="420"/>
        <w:rPr>
          <w:rFonts w:ascii="宋体" w:hAnsi="宋体" w:cs="宋体"/>
          <w:szCs w:val="21"/>
        </w:rPr>
      </w:pPr>
      <w:r>
        <w:rPr>
          <w:rFonts w:ascii="宋体" w:hAnsi="宋体" w:cs="宋体" w:hint="eastAsia"/>
          <w:szCs w:val="21"/>
        </w:rPr>
        <w:t>6、</w:t>
      </w:r>
      <w:r>
        <w:rPr>
          <w:rFonts w:ascii="宋体" w:hAnsi="宋体" w:cs="宋体" w:hint="eastAsia"/>
        </w:rPr>
        <w:t>投标截止时间前，投标人未被列入失信被执行人、重大税收违法案件当事人名单、政府采购严重违法失信行为记录名单（投标人提供网页截图，如相关失信记录已失效，投标人需于投标截止日前提供相关证明资料）</w:t>
      </w:r>
      <w:r>
        <w:rPr>
          <w:rFonts w:ascii="宋体" w:hAnsi="宋体" w:cs="宋体" w:hint="eastAsia"/>
          <w:szCs w:val="21"/>
        </w:rPr>
        <w:t>；</w:t>
      </w:r>
    </w:p>
    <w:p w:rsidR="0059109D" w:rsidRDefault="00000000">
      <w:pPr>
        <w:numPr>
          <w:ilvl w:val="255"/>
          <w:numId w:val="0"/>
        </w:numPr>
        <w:adjustRightInd w:val="0"/>
        <w:spacing w:line="360" w:lineRule="auto"/>
        <w:ind w:firstLineChars="200" w:firstLine="420"/>
        <w:rPr>
          <w:rFonts w:ascii="宋体" w:hAnsi="宋体" w:cs="宋体"/>
          <w:szCs w:val="21"/>
        </w:rPr>
      </w:pPr>
      <w:r>
        <w:rPr>
          <w:rFonts w:ascii="宋体" w:hAnsi="宋体" w:cs="宋体" w:hint="eastAsia"/>
          <w:bCs/>
          <w:szCs w:val="21"/>
        </w:rPr>
        <w:t>7、</w:t>
      </w:r>
      <w:r>
        <w:rPr>
          <w:rFonts w:ascii="宋体" w:hAnsi="宋体" w:cs="宋体" w:hint="eastAsia"/>
        </w:rPr>
        <w:t>投标人的法定代表人或负责人为同一人或者存在控股、管理关系的不同投标人，不得参加同一项目投标。</w:t>
      </w:r>
    </w:p>
    <w:p w:rsidR="0059109D" w:rsidRDefault="00000000">
      <w:pPr>
        <w:pStyle w:val="12"/>
        <w:spacing w:line="360" w:lineRule="auto"/>
        <w:rPr>
          <w:rFonts w:cs="宋体"/>
        </w:rPr>
      </w:pPr>
      <w:r>
        <w:rPr>
          <w:rFonts w:cs="宋体" w:hint="eastAsia"/>
        </w:rPr>
        <w:t>3.提供投标须知规定的全部投标文件，包括</w:t>
      </w:r>
      <w:r>
        <w:rPr>
          <w:rFonts w:cs="宋体" w:hint="eastAsia"/>
          <w:u w:val="single"/>
        </w:rPr>
        <w:t>投标文件正本</w:t>
      </w:r>
      <w:r>
        <w:rPr>
          <w:rFonts w:cs="宋体"/>
          <w:u w:val="single"/>
        </w:rPr>
        <w:t>1</w:t>
      </w:r>
      <w:r>
        <w:rPr>
          <w:rFonts w:cs="宋体" w:hint="eastAsia"/>
          <w:u w:val="single"/>
        </w:rPr>
        <w:t>份，</w:t>
      </w:r>
      <w:r>
        <w:rPr>
          <w:rFonts w:cs="宋体" w:hint="eastAsia"/>
          <w:kern w:val="2"/>
          <w:szCs w:val="24"/>
          <w:u w:val="single"/>
        </w:rPr>
        <w:t>副本2份，</w:t>
      </w:r>
      <w:r>
        <w:rPr>
          <w:rFonts w:cs="宋体" w:hint="eastAsia"/>
          <w:u w:val="single"/>
        </w:rPr>
        <w:t>电子文档</w:t>
      </w:r>
      <w:r>
        <w:rPr>
          <w:rFonts w:cs="宋体"/>
          <w:u w:val="single"/>
        </w:rPr>
        <w:t>2</w:t>
      </w:r>
      <w:r>
        <w:rPr>
          <w:rFonts w:cs="宋体" w:hint="eastAsia"/>
          <w:u w:val="single"/>
        </w:rPr>
        <w:t>份（同时提供U盘）。开标一览表正本</w:t>
      </w:r>
      <w:r>
        <w:rPr>
          <w:rFonts w:cs="宋体"/>
          <w:u w:val="single"/>
        </w:rPr>
        <w:t>2</w:t>
      </w:r>
      <w:r>
        <w:rPr>
          <w:rFonts w:cs="宋体" w:hint="eastAsia"/>
          <w:u w:val="single"/>
        </w:rPr>
        <w:t>份</w:t>
      </w:r>
      <w:r>
        <w:rPr>
          <w:rFonts w:cs="宋体" w:hint="eastAsia"/>
        </w:rPr>
        <w:t>。</w:t>
      </w:r>
    </w:p>
    <w:p w:rsidR="0059109D" w:rsidRDefault="00000000">
      <w:pPr>
        <w:pStyle w:val="12"/>
        <w:spacing w:line="360" w:lineRule="auto"/>
        <w:rPr>
          <w:rFonts w:cs="宋体"/>
        </w:rPr>
      </w:pPr>
      <w:r>
        <w:rPr>
          <w:rFonts w:cs="宋体" w:hint="eastAsia"/>
        </w:rPr>
        <w:t>4.按招标文件要求提供和交付的系统和服务的投标报价详见开标一览表。</w:t>
      </w:r>
    </w:p>
    <w:p w:rsidR="0059109D" w:rsidRDefault="00000000">
      <w:pPr>
        <w:pStyle w:val="12"/>
        <w:numPr>
          <w:ilvl w:val="0"/>
          <w:numId w:val="10"/>
        </w:numPr>
        <w:spacing w:line="360" w:lineRule="auto"/>
        <w:rPr>
          <w:rFonts w:cs="宋体"/>
        </w:rPr>
      </w:pPr>
      <w:r>
        <w:rPr>
          <w:rFonts w:cs="宋体" w:hint="eastAsia"/>
        </w:rPr>
        <w:t>我方承诺：开标一览表或投标书中未注明出处的优惠金额可由贵方按用户利益最大化原则分摊到主要设备费用中，折算后的价格</w:t>
      </w:r>
      <w:proofErr w:type="gramStart"/>
      <w:r>
        <w:rPr>
          <w:rFonts w:cs="宋体" w:hint="eastAsia"/>
        </w:rPr>
        <w:t>作为维保和</w:t>
      </w:r>
      <w:proofErr w:type="gramEnd"/>
      <w:r>
        <w:rPr>
          <w:rFonts w:cs="宋体" w:hint="eastAsia"/>
        </w:rPr>
        <w:t>追加设备的计费依据，其集成费、服务费、培训费等</w:t>
      </w:r>
      <w:proofErr w:type="gramStart"/>
      <w:r>
        <w:rPr>
          <w:rFonts w:cs="宋体" w:hint="eastAsia"/>
        </w:rPr>
        <w:t>非设备</w:t>
      </w:r>
      <w:proofErr w:type="gramEnd"/>
      <w:r>
        <w:rPr>
          <w:rFonts w:cs="宋体" w:hint="eastAsia"/>
        </w:rPr>
        <w:t>费用将保持原值不变。</w:t>
      </w:r>
    </w:p>
    <w:p w:rsidR="0059109D" w:rsidRDefault="00000000">
      <w:pPr>
        <w:pStyle w:val="12"/>
        <w:numPr>
          <w:ilvl w:val="0"/>
          <w:numId w:val="10"/>
        </w:numPr>
        <w:spacing w:line="360" w:lineRule="auto"/>
        <w:rPr>
          <w:rFonts w:cs="宋体"/>
        </w:rPr>
      </w:pPr>
      <w:r>
        <w:rPr>
          <w:rFonts w:cs="宋体" w:hint="eastAsia"/>
        </w:rPr>
        <w:t>保证忠实地执行双方所签订的采购合同，并承担合同规定的责任和义务。</w:t>
      </w:r>
    </w:p>
    <w:p w:rsidR="0059109D" w:rsidRDefault="00000000">
      <w:pPr>
        <w:pStyle w:val="12"/>
        <w:numPr>
          <w:ilvl w:val="0"/>
          <w:numId w:val="10"/>
        </w:numPr>
        <w:spacing w:line="360" w:lineRule="auto"/>
        <w:rPr>
          <w:rFonts w:cs="宋体"/>
        </w:rPr>
      </w:pPr>
      <w:r>
        <w:rPr>
          <w:rFonts w:cs="宋体" w:hint="eastAsia"/>
        </w:rPr>
        <w:t>承诺完全满足和响应招标文件中的各项商务和技术要求，若有偏差，已在投标文件商务、技术和服务条款偏离表中予以明确特别说明。</w:t>
      </w:r>
    </w:p>
    <w:p w:rsidR="0059109D" w:rsidRDefault="00000000">
      <w:pPr>
        <w:pStyle w:val="12"/>
        <w:numPr>
          <w:ilvl w:val="0"/>
          <w:numId w:val="10"/>
        </w:numPr>
        <w:spacing w:line="360" w:lineRule="auto"/>
        <w:rPr>
          <w:rFonts w:cs="宋体"/>
        </w:rPr>
      </w:pPr>
      <w:bookmarkStart w:id="519" w:name="_Toc11542"/>
      <w:r>
        <w:rPr>
          <w:rFonts w:cs="宋体" w:hint="eastAsia"/>
        </w:rPr>
        <w:t>保证遵守招标文件的规定。</w:t>
      </w:r>
      <w:bookmarkEnd w:id="519"/>
    </w:p>
    <w:p w:rsidR="0059109D" w:rsidRDefault="00000000">
      <w:pPr>
        <w:pStyle w:val="12"/>
        <w:numPr>
          <w:ilvl w:val="0"/>
          <w:numId w:val="10"/>
        </w:numPr>
        <w:spacing w:line="360" w:lineRule="auto"/>
        <w:rPr>
          <w:rFonts w:cs="宋体"/>
        </w:rPr>
      </w:pPr>
      <w:r>
        <w:rPr>
          <w:rFonts w:cs="宋体" w:hint="eastAsia"/>
        </w:rPr>
        <w:lastRenderedPageBreak/>
        <w:t>如果在开标后规定的投标有效期内撤回投标，我方的投标保证金可被贵方没收。</w:t>
      </w:r>
    </w:p>
    <w:p w:rsidR="0059109D" w:rsidRDefault="00000000">
      <w:pPr>
        <w:pStyle w:val="12"/>
        <w:numPr>
          <w:ilvl w:val="0"/>
          <w:numId w:val="10"/>
        </w:numPr>
        <w:spacing w:line="360" w:lineRule="auto"/>
        <w:rPr>
          <w:rFonts w:cs="宋体"/>
        </w:rPr>
      </w:pPr>
      <w:bookmarkStart w:id="520" w:name="_Toc5982"/>
      <w:r>
        <w:rPr>
          <w:rFonts w:cs="宋体" w:hint="eastAsia"/>
        </w:rPr>
        <w:t>我方完全理解贵方不一定接受最低价的投标或收到的任何投标。</w:t>
      </w:r>
      <w:bookmarkEnd w:id="520"/>
    </w:p>
    <w:p w:rsidR="0059109D" w:rsidRDefault="00000000">
      <w:pPr>
        <w:pStyle w:val="12"/>
        <w:numPr>
          <w:ilvl w:val="0"/>
          <w:numId w:val="10"/>
        </w:numPr>
        <w:spacing w:line="360" w:lineRule="auto"/>
        <w:rPr>
          <w:rFonts w:cs="宋体"/>
        </w:rPr>
      </w:pPr>
      <w:r>
        <w:rPr>
          <w:rFonts w:cs="宋体" w:hint="eastAsia"/>
        </w:rPr>
        <w:t>我方愿意向贵方提供任何与本项投标有关的数据、情况和技术资料。若贵方需要，我方愿意提供我方</w:t>
      </w:r>
      <w:proofErr w:type="gramStart"/>
      <w:r>
        <w:rPr>
          <w:rFonts w:cs="宋体" w:hint="eastAsia"/>
        </w:rPr>
        <w:t>作出</w:t>
      </w:r>
      <w:proofErr w:type="gramEnd"/>
      <w:r>
        <w:rPr>
          <w:rFonts w:cs="宋体" w:hint="eastAsia"/>
        </w:rPr>
        <w:t>的一切承诺的证明材料。</w:t>
      </w:r>
    </w:p>
    <w:p w:rsidR="0059109D" w:rsidRDefault="00000000">
      <w:pPr>
        <w:pStyle w:val="12"/>
        <w:numPr>
          <w:ilvl w:val="0"/>
          <w:numId w:val="10"/>
        </w:numPr>
        <w:spacing w:line="360" w:lineRule="auto"/>
        <w:rPr>
          <w:rFonts w:cs="宋体"/>
        </w:rPr>
      </w:pPr>
      <w:r>
        <w:rPr>
          <w:rFonts w:cs="宋体" w:hint="eastAsia"/>
        </w:rPr>
        <w:t>我方已详细审核全部投标文件，包括投标文件修改书（如有的话）、参考资料及有关附件，确认无误。</w:t>
      </w:r>
    </w:p>
    <w:p w:rsidR="0059109D" w:rsidRDefault="00000000">
      <w:pPr>
        <w:pStyle w:val="12"/>
        <w:numPr>
          <w:ilvl w:val="0"/>
          <w:numId w:val="10"/>
        </w:numPr>
        <w:spacing w:line="360" w:lineRule="auto"/>
        <w:rPr>
          <w:rFonts w:cs="宋体"/>
        </w:rPr>
      </w:pPr>
      <w:r>
        <w:rPr>
          <w:rFonts w:cs="宋体" w:hint="eastAsia"/>
        </w:rPr>
        <w:t>我方承诺：贵方在开标后的一年之内若需追加采购本项目招标文件所列货物（包括同类货物配件）及相关服务的，在不改变合同其他实质性条款的前提下，按相同或更优惠的折扣</w:t>
      </w:r>
      <w:proofErr w:type="gramStart"/>
      <w:r>
        <w:rPr>
          <w:rFonts w:cs="宋体" w:hint="eastAsia"/>
        </w:rPr>
        <w:t>率保证</w:t>
      </w:r>
      <w:proofErr w:type="gramEnd"/>
      <w:r>
        <w:rPr>
          <w:rFonts w:cs="宋体" w:hint="eastAsia"/>
        </w:rPr>
        <w:t>供货。</w:t>
      </w:r>
    </w:p>
    <w:p w:rsidR="0059109D" w:rsidRDefault="00000000">
      <w:pPr>
        <w:pStyle w:val="12"/>
        <w:numPr>
          <w:ilvl w:val="0"/>
          <w:numId w:val="10"/>
        </w:numPr>
        <w:spacing w:line="360" w:lineRule="auto"/>
        <w:rPr>
          <w:rFonts w:cs="宋体"/>
        </w:rPr>
      </w:pPr>
      <w:r>
        <w:rPr>
          <w:rFonts w:cs="宋体" w:hint="eastAsia"/>
        </w:rPr>
        <w:t>我方承诺：无论是否中标，贵方在开标后的一年之内若需采购投标设备生产厂家生产的与本项目相关的货物（含配件及服务），在不改变合同其他实质性条款的前提下，保证按照与本项目相同或更优惠的折扣率（折扣率等于投标价除以投标货物生产厂家列表价）供货。</w:t>
      </w:r>
    </w:p>
    <w:p w:rsidR="0059109D" w:rsidRDefault="00000000">
      <w:pPr>
        <w:pStyle w:val="12"/>
        <w:numPr>
          <w:ilvl w:val="0"/>
          <w:numId w:val="10"/>
        </w:numPr>
        <w:spacing w:line="360" w:lineRule="auto"/>
        <w:rPr>
          <w:rFonts w:cs="宋体"/>
        </w:rPr>
      </w:pPr>
      <w:r>
        <w:rPr>
          <w:rFonts w:cs="宋体" w:hint="eastAsia"/>
        </w:rPr>
        <w:t>我方承诺：保证对不同包内同一类别的货物、配件及服务承诺按照相同的、一致的折扣率（折扣率等于投标价除以投标货物生产厂家列表价）供货。</w:t>
      </w:r>
    </w:p>
    <w:p w:rsidR="0059109D" w:rsidRDefault="00000000">
      <w:pPr>
        <w:pStyle w:val="12"/>
        <w:numPr>
          <w:ilvl w:val="0"/>
          <w:numId w:val="10"/>
        </w:numPr>
        <w:spacing w:line="360" w:lineRule="auto"/>
        <w:rPr>
          <w:rFonts w:cs="宋体"/>
        </w:rPr>
      </w:pPr>
      <w:r>
        <w:rPr>
          <w:rFonts w:cs="宋体" w:hint="eastAsia"/>
        </w:rPr>
        <w:t>本次投标的折扣与我方以往投报贵方任何电子设备及伴随服务采购项目给予贵方的折扣率相同或更优惠（参加过该项目的投标设备生产厂家提供）。</w:t>
      </w:r>
    </w:p>
    <w:p w:rsidR="0059109D" w:rsidRDefault="00000000">
      <w:pPr>
        <w:pStyle w:val="12"/>
        <w:numPr>
          <w:ilvl w:val="0"/>
          <w:numId w:val="10"/>
        </w:numPr>
        <w:spacing w:line="360" w:lineRule="auto"/>
        <w:rPr>
          <w:rFonts w:cs="宋体"/>
        </w:rPr>
      </w:pPr>
      <w:r>
        <w:rPr>
          <w:rFonts w:cs="宋体" w:hint="eastAsia"/>
        </w:rPr>
        <w:t>我方承诺接受招标文件中的合同的全部条款且无任何异议。</w:t>
      </w:r>
    </w:p>
    <w:p w:rsidR="0059109D" w:rsidRDefault="00000000">
      <w:pPr>
        <w:pStyle w:val="12"/>
        <w:numPr>
          <w:ilvl w:val="0"/>
          <w:numId w:val="10"/>
        </w:numPr>
        <w:spacing w:line="360" w:lineRule="auto"/>
        <w:rPr>
          <w:rFonts w:cs="宋体"/>
        </w:rPr>
      </w:pPr>
      <w:r>
        <w:rPr>
          <w:rFonts w:cs="宋体" w:hint="eastAsia"/>
        </w:rPr>
        <w:t>我方将严格遵守相关法律法规及有关规定，若有下列情形之一的，贵方将有权取消我方的投标资格，并愿意承担相应的法律责任：</w:t>
      </w:r>
    </w:p>
    <w:p w:rsidR="0059109D" w:rsidRDefault="00000000">
      <w:pPr>
        <w:numPr>
          <w:ilvl w:val="0"/>
          <w:numId w:val="11"/>
        </w:numPr>
        <w:adjustRightInd w:val="0"/>
        <w:spacing w:line="360" w:lineRule="auto"/>
        <w:rPr>
          <w:rFonts w:ascii="宋体" w:hAnsi="宋体" w:cs="宋体"/>
          <w:szCs w:val="21"/>
        </w:rPr>
      </w:pPr>
      <w:r>
        <w:rPr>
          <w:rFonts w:ascii="宋体" w:hAnsi="宋体" w:cs="宋体" w:hint="eastAsia"/>
          <w:szCs w:val="21"/>
        </w:rPr>
        <w:t>提供虚假材料谋取中标、成交的；</w:t>
      </w:r>
    </w:p>
    <w:p w:rsidR="0059109D" w:rsidRDefault="00000000">
      <w:pPr>
        <w:numPr>
          <w:ilvl w:val="0"/>
          <w:numId w:val="11"/>
        </w:numPr>
        <w:adjustRightInd w:val="0"/>
        <w:spacing w:line="360" w:lineRule="auto"/>
        <w:rPr>
          <w:rFonts w:ascii="宋体" w:hAnsi="宋体" w:cs="宋体"/>
          <w:szCs w:val="21"/>
        </w:rPr>
      </w:pPr>
      <w:r>
        <w:rPr>
          <w:rFonts w:ascii="宋体" w:hAnsi="宋体" w:cs="宋体" w:hint="eastAsia"/>
          <w:szCs w:val="21"/>
        </w:rPr>
        <w:t>采取不正当手段诋毁、排挤其他投标人的；</w:t>
      </w:r>
    </w:p>
    <w:p w:rsidR="0059109D" w:rsidRDefault="00000000">
      <w:pPr>
        <w:numPr>
          <w:ilvl w:val="0"/>
          <w:numId w:val="11"/>
        </w:numPr>
        <w:adjustRightInd w:val="0"/>
        <w:spacing w:line="360" w:lineRule="auto"/>
        <w:rPr>
          <w:rFonts w:ascii="宋体" w:hAnsi="宋体" w:cs="宋体"/>
          <w:szCs w:val="21"/>
        </w:rPr>
      </w:pPr>
      <w:r>
        <w:rPr>
          <w:rFonts w:ascii="宋体" w:hAnsi="宋体" w:cs="宋体" w:hint="eastAsia"/>
          <w:szCs w:val="21"/>
        </w:rPr>
        <w:t>与其它投标人或者贵方工作人员恶意串通的；</w:t>
      </w:r>
    </w:p>
    <w:p w:rsidR="0059109D" w:rsidRDefault="00000000">
      <w:pPr>
        <w:numPr>
          <w:ilvl w:val="0"/>
          <w:numId w:val="11"/>
        </w:numPr>
        <w:adjustRightInd w:val="0"/>
        <w:spacing w:line="360" w:lineRule="auto"/>
        <w:rPr>
          <w:rFonts w:ascii="宋体" w:hAnsi="宋体" w:cs="宋体"/>
          <w:szCs w:val="21"/>
        </w:rPr>
      </w:pPr>
      <w:r>
        <w:rPr>
          <w:rFonts w:ascii="宋体" w:hAnsi="宋体" w:cs="宋体" w:hint="eastAsia"/>
          <w:szCs w:val="21"/>
        </w:rPr>
        <w:t>向相关工作人员行贿或者提供其他不正当利益的；</w:t>
      </w:r>
    </w:p>
    <w:p w:rsidR="0059109D" w:rsidRDefault="00000000">
      <w:pPr>
        <w:numPr>
          <w:ilvl w:val="0"/>
          <w:numId w:val="11"/>
        </w:numPr>
        <w:adjustRightInd w:val="0"/>
        <w:spacing w:line="360" w:lineRule="auto"/>
        <w:rPr>
          <w:rFonts w:ascii="宋体" w:hAnsi="宋体" w:cs="宋体"/>
          <w:szCs w:val="21"/>
        </w:rPr>
      </w:pPr>
      <w:r>
        <w:rPr>
          <w:rFonts w:ascii="宋体" w:hAnsi="宋体" w:cs="宋体" w:hint="eastAsia"/>
          <w:szCs w:val="21"/>
        </w:rPr>
        <w:t>拒绝有关部门监督检查或提供虚假情况的。</w:t>
      </w:r>
    </w:p>
    <w:p w:rsidR="0059109D" w:rsidRDefault="00000000">
      <w:pPr>
        <w:spacing w:line="360" w:lineRule="auto"/>
        <w:ind w:firstLine="420"/>
        <w:rPr>
          <w:rFonts w:ascii="宋体" w:hAnsi="宋体" w:cs="宋体"/>
          <w:szCs w:val="21"/>
        </w:rPr>
      </w:pPr>
      <w:r>
        <w:rPr>
          <w:rFonts w:ascii="宋体" w:hAnsi="宋体" w:cs="宋体" w:hint="eastAsia"/>
          <w:szCs w:val="21"/>
        </w:rPr>
        <w:t>与本投标有关的一切往来通讯请寄：</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地址：____________________________________________________</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 xml:space="preserve">邮编：____________　</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 xml:space="preserve">电话：____________　</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传真：____________</w:t>
      </w:r>
    </w:p>
    <w:p w:rsidR="0059109D" w:rsidRDefault="00000000">
      <w:pPr>
        <w:tabs>
          <w:tab w:val="left" w:pos="480"/>
        </w:tabs>
        <w:spacing w:line="360" w:lineRule="auto"/>
        <w:ind w:firstLineChars="228" w:firstLine="479"/>
        <w:rPr>
          <w:rFonts w:ascii="宋体" w:hAnsi="宋体" w:cs="宋体"/>
          <w:szCs w:val="21"/>
          <w:u w:val="single"/>
        </w:rPr>
      </w:pPr>
      <w:r>
        <w:rPr>
          <w:rFonts w:ascii="宋体" w:hAnsi="宋体" w:cs="宋体" w:hint="eastAsia"/>
          <w:szCs w:val="21"/>
        </w:rPr>
        <w:t>投标人代表姓名：</w:t>
      </w:r>
      <w:r>
        <w:rPr>
          <w:rFonts w:ascii="宋体" w:hAnsi="宋体" w:cs="宋体" w:hint="eastAsia"/>
          <w:szCs w:val="21"/>
          <w:u w:val="single"/>
        </w:rPr>
        <w:t xml:space="preserve">              </w:t>
      </w:r>
    </w:p>
    <w:p w:rsidR="0059109D" w:rsidRDefault="00000000">
      <w:pPr>
        <w:tabs>
          <w:tab w:val="left" w:pos="480"/>
        </w:tabs>
        <w:spacing w:line="360" w:lineRule="auto"/>
        <w:ind w:firstLineChars="228" w:firstLine="479"/>
        <w:rPr>
          <w:rFonts w:ascii="宋体" w:hAnsi="宋体" w:cs="宋体"/>
          <w:szCs w:val="21"/>
        </w:rPr>
      </w:pPr>
      <w:r>
        <w:rPr>
          <w:rFonts w:ascii="宋体" w:hAnsi="宋体" w:cs="宋体" w:hint="eastAsia"/>
          <w:szCs w:val="21"/>
        </w:rPr>
        <w:lastRenderedPageBreak/>
        <w:t>投标人代表联系电话：</w:t>
      </w:r>
      <w:r>
        <w:rPr>
          <w:rFonts w:ascii="宋体" w:hAnsi="宋体" w:cs="宋体" w:hint="eastAsia"/>
          <w:szCs w:val="21"/>
          <w:u w:val="single"/>
        </w:rPr>
        <w:t xml:space="preserve">                   </w:t>
      </w:r>
      <w:r>
        <w:rPr>
          <w:rFonts w:ascii="宋体" w:hAnsi="宋体" w:cs="宋体" w:hint="eastAsia"/>
          <w:szCs w:val="21"/>
        </w:rPr>
        <w:t>，e-mail：</w:t>
      </w:r>
      <w:r>
        <w:rPr>
          <w:rFonts w:ascii="宋体" w:hAnsi="宋体" w:cs="宋体" w:hint="eastAsia"/>
          <w:szCs w:val="21"/>
          <w:u w:val="single"/>
        </w:rPr>
        <w:t xml:space="preserve">           </w:t>
      </w:r>
    </w:p>
    <w:p w:rsidR="0059109D" w:rsidRDefault="00000000">
      <w:pPr>
        <w:tabs>
          <w:tab w:val="left" w:pos="1200"/>
        </w:tabs>
        <w:spacing w:line="360" w:lineRule="auto"/>
        <w:rPr>
          <w:rFonts w:ascii="宋体" w:hAnsi="宋体" w:cs="宋体"/>
          <w:szCs w:val="21"/>
        </w:rPr>
      </w:pPr>
      <w:r>
        <w:rPr>
          <w:rFonts w:ascii="宋体" w:hAnsi="宋体" w:cs="宋体" w:hint="eastAsia"/>
          <w:szCs w:val="21"/>
        </w:rPr>
        <w:tab/>
        <w:t>投标人(公章)：</w:t>
      </w:r>
    </w:p>
    <w:p w:rsidR="0059109D" w:rsidRDefault="00000000">
      <w:pPr>
        <w:tabs>
          <w:tab w:val="left" w:pos="1200"/>
        </w:tabs>
        <w:spacing w:line="360" w:lineRule="auto"/>
        <w:rPr>
          <w:rFonts w:ascii="宋体" w:hAnsi="宋体" w:cs="宋体"/>
          <w:szCs w:val="21"/>
        </w:rPr>
      </w:pPr>
      <w:r>
        <w:rPr>
          <w:rFonts w:ascii="宋体" w:hAnsi="宋体" w:cs="宋体" w:hint="eastAsia"/>
          <w:szCs w:val="21"/>
        </w:rPr>
        <w:tab/>
        <w:t>投标人代表(签字)：</w:t>
      </w:r>
    </w:p>
    <w:p w:rsidR="0059109D" w:rsidRDefault="00000000">
      <w:pPr>
        <w:tabs>
          <w:tab w:val="left" w:pos="1200"/>
        </w:tabs>
        <w:spacing w:line="360" w:lineRule="auto"/>
        <w:rPr>
          <w:rFonts w:ascii="宋体" w:hAnsi="宋体" w:cs="宋体"/>
          <w:szCs w:val="21"/>
        </w:rPr>
      </w:pPr>
      <w:r>
        <w:rPr>
          <w:rFonts w:ascii="宋体" w:hAnsi="宋体" w:cs="宋体" w:hint="eastAsia"/>
          <w:szCs w:val="21"/>
        </w:rPr>
        <w:tab/>
        <w:t>日　期：</w:t>
      </w:r>
    </w:p>
    <w:p w:rsidR="0059109D" w:rsidRDefault="00000000">
      <w:pPr>
        <w:spacing w:line="360" w:lineRule="auto"/>
        <w:rPr>
          <w:rFonts w:ascii="宋体" w:hAnsi="宋体" w:cs="宋体"/>
          <w:szCs w:val="21"/>
        </w:rPr>
      </w:pPr>
      <w:r>
        <w:rPr>
          <w:rFonts w:ascii="宋体" w:hAnsi="宋体" w:cs="宋体" w:hint="eastAsia"/>
          <w:szCs w:val="21"/>
        </w:rPr>
        <w:t>注：除可填报项目外，对本投标函的任何修改将被视为非实质性响应投标，从而可能导致该投标被拒绝。</w:t>
      </w:r>
    </w:p>
    <w:p w:rsidR="0059109D" w:rsidRDefault="0059109D">
      <w:pPr>
        <w:pStyle w:val="a4"/>
      </w:pPr>
    </w:p>
    <w:p w:rsidR="0059109D" w:rsidRDefault="00000000">
      <w:pPr>
        <w:pStyle w:val="3"/>
        <w:spacing w:before="0" w:after="0" w:line="560" w:lineRule="exact"/>
        <w:ind w:firstLineChars="200" w:firstLine="562"/>
        <w:rPr>
          <w:rFonts w:ascii="宋体" w:hAnsi="宋体" w:cs="宋体"/>
          <w:b/>
          <w:bCs/>
        </w:rPr>
      </w:pPr>
      <w:bookmarkStart w:id="521" w:name="_Toc31012"/>
      <w:bookmarkStart w:id="522" w:name="_Toc26572"/>
      <w:r>
        <w:rPr>
          <w:rFonts w:ascii="宋体" w:hAnsi="宋体" w:cs="宋体" w:hint="eastAsia"/>
          <w:b/>
          <w:bCs/>
        </w:rPr>
        <w:t>5.2.3 *投标人资格声明</w:t>
      </w:r>
      <w:bookmarkEnd w:id="521"/>
      <w:bookmarkEnd w:id="522"/>
    </w:p>
    <w:p w:rsidR="0059109D" w:rsidRDefault="00000000">
      <w:pPr>
        <w:spacing w:line="360" w:lineRule="auto"/>
        <w:rPr>
          <w:rFonts w:ascii="宋体" w:hAnsi="宋体" w:cs="宋体"/>
          <w:szCs w:val="21"/>
        </w:rPr>
      </w:pPr>
      <w:bookmarkStart w:id="523" w:name="_Toc2017"/>
      <w:r>
        <w:rPr>
          <w:rFonts w:ascii="宋体" w:hAnsi="宋体" w:cs="宋体" w:hint="eastAsia"/>
          <w:szCs w:val="21"/>
        </w:rPr>
        <w:t>1.名称及基本情况：</w:t>
      </w:r>
      <w:bookmarkEnd w:id="523"/>
    </w:p>
    <w:p w:rsidR="0059109D" w:rsidRDefault="00000000">
      <w:pPr>
        <w:spacing w:line="360" w:lineRule="auto"/>
        <w:rPr>
          <w:rFonts w:ascii="宋体" w:hAnsi="宋体" w:cs="宋体"/>
          <w:szCs w:val="21"/>
        </w:rPr>
      </w:pPr>
      <w:r>
        <w:rPr>
          <w:rFonts w:ascii="宋体" w:hAnsi="宋体" w:cs="宋体" w:hint="eastAsia"/>
          <w:szCs w:val="21"/>
        </w:rPr>
        <w:t>（1）投标人名称：</w:t>
      </w:r>
      <w:r>
        <w:rPr>
          <w:rFonts w:ascii="宋体" w:hAnsi="宋体" w:cs="宋体" w:hint="eastAsia"/>
          <w:szCs w:val="21"/>
          <w:u w:val="single"/>
        </w:rPr>
        <w:t xml:space="preserve">                            </w:t>
      </w:r>
    </w:p>
    <w:p w:rsidR="0059109D" w:rsidRDefault="00000000">
      <w:pPr>
        <w:tabs>
          <w:tab w:val="left" w:pos="4320"/>
        </w:tabs>
        <w:spacing w:line="360" w:lineRule="auto"/>
        <w:rPr>
          <w:rFonts w:ascii="宋体" w:hAnsi="宋体" w:cs="宋体"/>
          <w:szCs w:val="21"/>
        </w:rPr>
      </w:pPr>
      <w:r>
        <w:rPr>
          <w:rFonts w:ascii="宋体" w:hAnsi="宋体" w:cs="宋体" w:hint="eastAsia"/>
          <w:szCs w:val="21"/>
        </w:rPr>
        <w:t>（2）地址：</w:t>
      </w:r>
      <w:r>
        <w:rPr>
          <w:rFonts w:ascii="宋体" w:hAnsi="宋体" w:cs="宋体" w:hint="eastAsia"/>
          <w:szCs w:val="21"/>
          <w:u w:val="single"/>
        </w:rPr>
        <w:t xml:space="preserve">                           </w:t>
      </w:r>
      <w:r>
        <w:rPr>
          <w:rFonts w:ascii="宋体" w:hAnsi="宋体" w:cs="宋体" w:hint="eastAsia"/>
          <w:szCs w:val="21"/>
        </w:rPr>
        <w:tab/>
        <w:t>邮编：</w:t>
      </w:r>
      <w:r>
        <w:rPr>
          <w:rFonts w:ascii="宋体" w:hAnsi="宋体" w:cs="宋体" w:hint="eastAsia"/>
          <w:szCs w:val="21"/>
          <w:u w:val="single"/>
        </w:rPr>
        <w:t xml:space="preserve">                  </w:t>
      </w:r>
      <w:r>
        <w:rPr>
          <w:rFonts w:ascii="宋体" w:hAnsi="宋体" w:cs="宋体" w:hint="eastAsia"/>
          <w:szCs w:val="21"/>
        </w:rPr>
        <w:t xml:space="preserve"> </w:t>
      </w:r>
    </w:p>
    <w:p w:rsidR="0059109D" w:rsidRDefault="00000000">
      <w:pPr>
        <w:tabs>
          <w:tab w:val="left" w:pos="600"/>
          <w:tab w:val="left" w:pos="4320"/>
        </w:tabs>
        <w:spacing w:line="360" w:lineRule="auto"/>
        <w:ind w:firstLineChars="250" w:firstLine="525"/>
        <w:rPr>
          <w:rFonts w:ascii="宋体" w:hAnsi="宋体" w:cs="宋体"/>
          <w:szCs w:val="21"/>
        </w:rPr>
      </w:pPr>
      <w:r>
        <w:rPr>
          <w:rFonts w:ascii="宋体" w:hAnsi="宋体" w:cs="宋体" w:hint="eastAsia"/>
          <w:szCs w:val="21"/>
        </w:rPr>
        <w:t>电话</w:t>
      </w:r>
      <w:r>
        <w:rPr>
          <w:rFonts w:ascii="宋体" w:hAnsi="宋体" w:cs="宋体" w:hint="eastAsia"/>
          <w:kern w:val="0"/>
          <w:szCs w:val="21"/>
        </w:rPr>
        <w:t>：</w:t>
      </w:r>
      <w:r>
        <w:rPr>
          <w:rFonts w:ascii="宋体" w:hAnsi="宋体" w:cs="宋体" w:hint="eastAsia"/>
          <w:szCs w:val="21"/>
          <w:u w:val="single"/>
        </w:rPr>
        <w:t xml:space="preserve">                           </w:t>
      </w:r>
      <w:r>
        <w:rPr>
          <w:rFonts w:ascii="宋体" w:hAnsi="宋体" w:cs="宋体" w:hint="eastAsia"/>
          <w:kern w:val="0"/>
          <w:szCs w:val="21"/>
        </w:rPr>
        <w:t xml:space="preserve">   </w:t>
      </w:r>
      <w:r>
        <w:rPr>
          <w:rFonts w:ascii="宋体" w:hAnsi="宋体" w:cs="宋体" w:hint="eastAsia"/>
          <w:szCs w:val="21"/>
        </w:rPr>
        <w:t>传真：</w:t>
      </w:r>
      <w:r>
        <w:rPr>
          <w:rFonts w:ascii="宋体" w:hAnsi="宋体" w:cs="宋体" w:hint="eastAsia"/>
          <w:szCs w:val="21"/>
          <w:u w:val="single"/>
        </w:rPr>
        <w:t xml:space="preserve">                  </w:t>
      </w:r>
    </w:p>
    <w:p w:rsidR="0059109D" w:rsidRDefault="00000000">
      <w:pPr>
        <w:spacing w:line="360" w:lineRule="auto"/>
        <w:rPr>
          <w:rFonts w:ascii="宋体" w:hAnsi="宋体" w:cs="宋体"/>
          <w:szCs w:val="21"/>
          <w:u w:val="single"/>
        </w:rPr>
      </w:pPr>
      <w:r>
        <w:rPr>
          <w:rFonts w:ascii="宋体" w:hAnsi="宋体" w:cs="宋体" w:hint="eastAsia"/>
          <w:szCs w:val="21"/>
        </w:rPr>
        <w:t>（3）成立和/或注册日期：</w:t>
      </w:r>
      <w:r>
        <w:rPr>
          <w:rFonts w:ascii="宋体" w:hAnsi="宋体" w:cs="宋体" w:hint="eastAsia"/>
          <w:szCs w:val="21"/>
          <w:u w:val="single"/>
        </w:rPr>
        <w:t xml:space="preserve">                        </w:t>
      </w:r>
      <w:r>
        <w:rPr>
          <w:rFonts w:ascii="宋体" w:hAnsi="宋体" w:cs="宋体" w:hint="eastAsia"/>
          <w:szCs w:val="21"/>
        </w:rPr>
        <w:t xml:space="preserve"> </w:t>
      </w:r>
    </w:p>
    <w:p w:rsidR="0059109D" w:rsidRDefault="00000000">
      <w:pPr>
        <w:spacing w:line="360" w:lineRule="auto"/>
        <w:rPr>
          <w:rFonts w:ascii="宋体" w:hAnsi="宋体" w:cs="宋体"/>
          <w:szCs w:val="21"/>
        </w:rPr>
      </w:pPr>
      <w:r>
        <w:rPr>
          <w:rFonts w:ascii="宋体" w:hAnsi="宋体" w:cs="宋体" w:hint="eastAsia"/>
          <w:szCs w:val="21"/>
        </w:rPr>
        <w:t>（4）公司性质：</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（5）法定代表人或主要负责人：</w:t>
      </w:r>
      <w:r>
        <w:rPr>
          <w:rFonts w:ascii="宋体" w:hAnsi="宋体" w:cs="宋体" w:hint="eastAsia"/>
          <w:szCs w:val="21"/>
          <w:u w:val="single"/>
        </w:rPr>
        <w:t xml:space="preserve">                    </w:t>
      </w:r>
    </w:p>
    <w:p w:rsidR="0059109D" w:rsidRDefault="00000000">
      <w:pPr>
        <w:spacing w:line="360" w:lineRule="auto"/>
        <w:rPr>
          <w:rFonts w:ascii="宋体" w:hAnsi="宋体" w:cs="宋体"/>
          <w:szCs w:val="21"/>
          <w:u w:val="single"/>
        </w:rPr>
      </w:pPr>
      <w:r>
        <w:rPr>
          <w:rFonts w:ascii="宋体" w:hAnsi="宋体" w:cs="宋体" w:hint="eastAsia"/>
          <w:szCs w:val="21"/>
        </w:rPr>
        <w:t>（6）职员人数：</w:t>
      </w:r>
      <w:r>
        <w:rPr>
          <w:rFonts w:ascii="宋体" w:hAnsi="宋体" w:cs="宋体" w:hint="eastAsia"/>
          <w:szCs w:val="21"/>
          <w:u w:val="single"/>
        </w:rPr>
        <w:t xml:space="preserve">                                  </w:t>
      </w:r>
    </w:p>
    <w:p w:rsidR="0059109D" w:rsidRDefault="00000000">
      <w:pPr>
        <w:spacing w:line="360" w:lineRule="auto"/>
        <w:rPr>
          <w:rFonts w:ascii="宋体" w:hAnsi="宋体" w:cs="宋体"/>
          <w:szCs w:val="21"/>
          <w:u w:val="single"/>
        </w:rPr>
      </w:pPr>
      <w:r>
        <w:rPr>
          <w:rFonts w:ascii="宋体" w:hAnsi="宋体" w:cs="宋体" w:hint="eastAsia"/>
          <w:szCs w:val="21"/>
        </w:rPr>
        <w:t>（7）注册资本：</w:t>
      </w:r>
      <w:r>
        <w:rPr>
          <w:rFonts w:ascii="宋体" w:hAnsi="宋体" w:cs="宋体" w:hint="eastAsia"/>
          <w:szCs w:val="21"/>
          <w:u w:val="single"/>
        </w:rPr>
        <w:t xml:space="preserve">                                 </w:t>
      </w:r>
    </w:p>
    <w:p w:rsidR="0059109D" w:rsidRDefault="0059109D">
      <w:pPr>
        <w:spacing w:line="360" w:lineRule="auto"/>
        <w:rPr>
          <w:rFonts w:ascii="宋体" w:hAnsi="宋体" w:cs="宋体"/>
          <w:szCs w:val="21"/>
        </w:rPr>
      </w:pPr>
    </w:p>
    <w:p w:rsidR="0059109D" w:rsidRDefault="00000000">
      <w:pPr>
        <w:spacing w:line="360" w:lineRule="auto"/>
        <w:ind w:firstLine="420"/>
        <w:rPr>
          <w:rFonts w:ascii="宋体" w:hAnsi="宋体" w:cs="宋体"/>
          <w:szCs w:val="21"/>
        </w:rPr>
      </w:pPr>
      <w:r>
        <w:rPr>
          <w:rFonts w:ascii="宋体" w:hAnsi="宋体" w:cs="宋体" w:hint="eastAsia"/>
          <w:szCs w:val="21"/>
        </w:rPr>
        <w:t>兹证明上述声明是真实的、正确的，并提供了全部能提供的资料和数据，我们同意遵照贵方要求出示有关证明文件。</w:t>
      </w:r>
    </w:p>
    <w:p w:rsidR="0059109D" w:rsidRDefault="00000000">
      <w:pPr>
        <w:spacing w:line="360" w:lineRule="auto"/>
        <w:rPr>
          <w:rFonts w:ascii="宋体" w:hAnsi="宋体" w:cs="宋体"/>
          <w:szCs w:val="21"/>
        </w:rPr>
      </w:pPr>
      <w:r>
        <w:rPr>
          <w:rFonts w:ascii="宋体" w:hAnsi="宋体" w:cs="宋体" w:hint="eastAsia"/>
          <w:szCs w:val="21"/>
        </w:rPr>
        <w:t xml:space="preserve">        投标人公章：</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投标人代表签字：</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 xml:space="preserve">日     </w:t>
      </w:r>
    </w:p>
    <w:p w:rsidR="0059109D" w:rsidRDefault="0059109D">
      <w:pPr>
        <w:spacing w:line="360" w:lineRule="auto"/>
        <w:rPr>
          <w:rFonts w:ascii="宋体" w:hAnsi="宋体" w:cs="宋体"/>
          <w:szCs w:val="21"/>
        </w:rPr>
      </w:pPr>
    </w:p>
    <w:p w:rsidR="0059109D" w:rsidRDefault="00000000">
      <w:pPr>
        <w:spacing w:line="360" w:lineRule="auto"/>
        <w:rPr>
          <w:rFonts w:ascii="宋体" w:hAnsi="宋体" w:cs="宋体"/>
          <w:szCs w:val="21"/>
        </w:rPr>
      </w:pPr>
      <w:bookmarkStart w:id="524" w:name="_Toc30200"/>
      <w:r>
        <w:rPr>
          <w:rFonts w:ascii="宋体" w:hAnsi="宋体" w:cs="宋体" w:hint="eastAsia"/>
          <w:szCs w:val="21"/>
        </w:rPr>
        <w:t>2.企业三证复印件（须加盖公章）</w:t>
      </w:r>
      <w:bookmarkEnd w:id="524"/>
      <w:r>
        <w:rPr>
          <w:rFonts w:ascii="宋体" w:hAnsi="宋体" w:cs="宋体" w:hint="eastAsia"/>
          <w:szCs w:val="21"/>
        </w:rPr>
        <w:t xml:space="preserve">   </w:t>
      </w:r>
    </w:p>
    <w:p w:rsidR="0059109D" w:rsidRDefault="00000000">
      <w:pPr>
        <w:spacing w:line="360" w:lineRule="auto"/>
        <w:rPr>
          <w:rFonts w:ascii="宋体" w:hAnsi="宋体" w:cs="宋体"/>
          <w:szCs w:val="21"/>
        </w:rPr>
      </w:pPr>
      <w:r>
        <w:rPr>
          <w:rFonts w:ascii="宋体" w:hAnsi="宋体" w:cs="宋体" w:hint="eastAsia"/>
          <w:szCs w:val="21"/>
        </w:rPr>
        <w:t>（1）营业执照</w:t>
      </w:r>
    </w:p>
    <w:p w:rsidR="0059109D" w:rsidRDefault="00000000">
      <w:pPr>
        <w:spacing w:line="360" w:lineRule="auto"/>
        <w:rPr>
          <w:rFonts w:ascii="宋体" w:hAnsi="宋体" w:cs="宋体"/>
          <w:szCs w:val="21"/>
        </w:rPr>
      </w:pPr>
      <w:r>
        <w:rPr>
          <w:rFonts w:ascii="宋体" w:hAnsi="宋体" w:cs="宋体" w:hint="eastAsia"/>
          <w:szCs w:val="21"/>
        </w:rPr>
        <w:t>（2）税务登记证</w:t>
      </w:r>
    </w:p>
    <w:p w:rsidR="0059109D" w:rsidRDefault="00000000">
      <w:pPr>
        <w:spacing w:line="360" w:lineRule="auto"/>
        <w:rPr>
          <w:rFonts w:ascii="宋体" w:hAnsi="宋体" w:cs="宋体"/>
          <w:szCs w:val="21"/>
        </w:rPr>
      </w:pPr>
      <w:r>
        <w:rPr>
          <w:rFonts w:ascii="宋体" w:hAnsi="宋体" w:cs="宋体" w:hint="eastAsia"/>
          <w:szCs w:val="21"/>
        </w:rPr>
        <w:t>（3）组织机构代码</w:t>
      </w:r>
    </w:p>
    <w:p w:rsidR="0059109D" w:rsidRDefault="00000000">
      <w:pPr>
        <w:rPr>
          <w:rFonts w:ascii="宋体" w:hAnsi="宋体" w:cs="宋体"/>
          <w:szCs w:val="21"/>
        </w:rPr>
      </w:pPr>
      <w:r>
        <w:rPr>
          <w:rFonts w:ascii="宋体" w:hAnsi="宋体" w:cs="宋体" w:hint="eastAsia"/>
          <w:szCs w:val="21"/>
        </w:rPr>
        <w:br w:type="page"/>
      </w:r>
    </w:p>
    <w:p w:rsidR="0059109D" w:rsidRDefault="0059109D">
      <w:pPr>
        <w:rPr>
          <w:rFonts w:ascii="宋体" w:hAnsi="宋体" w:cs="宋体"/>
          <w:szCs w:val="21"/>
        </w:rPr>
      </w:pPr>
    </w:p>
    <w:p w:rsidR="0059109D" w:rsidRDefault="00000000">
      <w:pPr>
        <w:pStyle w:val="3"/>
        <w:spacing w:before="0" w:after="0" w:line="560" w:lineRule="exact"/>
        <w:rPr>
          <w:rFonts w:ascii="宋体" w:hAnsi="宋体" w:cs="宋体"/>
          <w:b/>
          <w:bCs/>
        </w:rPr>
      </w:pPr>
      <w:bookmarkStart w:id="525" w:name="_Toc86202635"/>
      <w:bookmarkStart w:id="526" w:name="_Toc21720"/>
      <w:bookmarkStart w:id="527" w:name="_Toc31070"/>
      <w:r>
        <w:rPr>
          <w:rFonts w:ascii="宋体" w:hAnsi="宋体" w:cs="宋体" w:hint="eastAsia"/>
          <w:b/>
          <w:bCs/>
        </w:rPr>
        <w:t>5.2.4*投标人法定代表人授权委托书</w:t>
      </w:r>
      <w:bookmarkEnd w:id="525"/>
      <w:bookmarkEnd w:id="526"/>
      <w:bookmarkEnd w:id="527"/>
    </w:p>
    <w:p w:rsidR="0059109D" w:rsidRDefault="0059109D">
      <w:pPr>
        <w:spacing w:line="360" w:lineRule="auto"/>
      </w:pPr>
    </w:p>
    <w:p w:rsidR="0059109D" w:rsidRDefault="00000000">
      <w:pPr>
        <w:spacing w:line="360" w:lineRule="auto"/>
        <w:rPr>
          <w:rFonts w:ascii="宋体" w:hAnsi="宋体" w:cs="宋体"/>
        </w:rPr>
      </w:pPr>
      <w:r>
        <w:rPr>
          <w:rFonts w:ascii="宋体" w:hAnsi="宋体" w:cs="宋体" w:hint="eastAsia"/>
        </w:rPr>
        <w:t>说明：如投标人代表不是法定代表人本人的，须提供此委托书</w:t>
      </w:r>
    </w:p>
    <w:p w:rsidR="0059109D" w:rsidRDefault="00000000">
      <w:pPr>
        <w:spacing w:line="360" w:lineRule="auto"/>
        <w:rPr>
          <w:rFonts w:ascii="宋体" w:hAnsi="宋体" w:cs="宋体"/>
          <w:szCs w:val="21"/>
        </w:rPr>
      </w:pPr>
      <w:r>
        <w:rPr>
          <w:rFonts w:ascii="宋体" w:hAnsi="宋体" w:cs="宋体" w:hint="eastAsia"/>
          <w:szCs w:val="21"/>
          <w:u w:val="single"/>
        </w:rPr>
        <w:t>中国人寿保险（海外）股份有限公司</w:t>
      </w:r>
      <w:r>
        <w:rPr>
          <w:rFonts w:ascii="宋体" w:hAnsi="宋体" w:cs="宋体" w:hint="eastAsia"/>
          <w:szCs w:val="21"/>
        </w:rPr>
        <w:t>：</w:t>
      </w:r>
    </w:p>
    <w:p w:rsidR="0059109D" w:rsidRDefault="00000000">
      <w:pPr>
        <w:spacing w:line="360" w:lineRule="auto"/>
        <w:ind w:firstLine="420"/>
        <w:rPr>
          <w:rFonts w:ascii="宋体" w:hAnsi="宋体" w:cs="宋体"/>
          <w:szCs w:val="21"/>
        </w:rPr>
      </w:pPr>
      <w:r>
        <w:rPr>
          <w:rFonts w:ascii="宋体" w:hAnsi="宋体" w:cs="宋体" w:hint="eastAsia"/>
          <w:szCs w:val="21"/>
        </w:rPr>
        <w:t>本授权书声明：注册于</w:t>
      </w:r>
      <w:r>
        <w:rPr>
          <w:rFonts w:ascii="宋体" w:hAnsi="宋体" w:cs="宋体" w:hint="eastAsia"/>
          <w:szCs w:val="21"/>
          <w:u w:val="single"/>
        </w:rPr>
        <w:t xml:space="preserve">            </w:t>
      </w:r>
      <w:r>
        <w:rPr>
          <w:rFonts w:ascii="宋体" w:hAnsi="宋体" w:cs="宋体" w:hint="eastAsia"/>
          <w:szCs w:val="21"/>
        </w:rPr>
        <w:t>（投标人住址）的</w:t>
      </w:r>
      <w:r>
        <w:rPr>
          <w:rFonts w:ascii="宋体" w:hAnsi="宋体" w:cs="宋体" w:hint="eastAsia"/>
          <w:szCs w:val="21"/>
          <w:u w:val="single"/>
        </w:rPr>
        <w:t xml:space="preserve">            </w:t>
      </w:r>
      <w:r>
        <w:rPr>
          <w:rFonts w:ascii="宋体" w:hAnsi="宋体" w:cs="宋体" w:hint="eastAsia"/>
          <w:szCs w:val="21"/>
        </w:rPr>
        <w:t>（投标人名称）法定代表人</w:t>
      </w:r>
      <w:r>
        <w:rPr>
          <w:rFonts w:ascii="宋体" w:hAnsi="宋体" w:cs="宋体" w:hint="eastAsia"/>
          <w:szCs w:val="21"/>
          <w:u w:val="single"/>
        </w:rPr>
        <w:t xml:space="preserve">            </w:t>
      </w:r>
      <w:r>
        <w:rPr>
          <w:rFonts w:ascii="宋体" w:hAnsi="宋体" w:cs="宋体" w:hint="eastAsia"/>
          <w:szCs w:val="21"/>
        </w:rPr>
        <w:t>（法定代表人姓名、职务）代表本公司授权在下面签字的</w:t>
      </w:r>
      <w:r>
        <w:rPr>
          <w:rFonts w:ascii="宋体" w:hAnsi="宋体" w:cs="宋体" w:hint="eastAsia"/>
          <w:szCs w:val="21"/>
          <w:u w:val="single"/>
        </w:rPr>
        <w:t xml:space="preserve">          </w:t>
      </w:r>
      <w:r>
        <w:rPr>
          <w:rFonts w:ascii="宋体" w:hAnsi="宋体" w:cs="宋体" w:hint="eastAsia"/>
          <w:szCs w:val="21"/>
        </w:rPr>
        <w:t>（投标人代表姓名、职务）为本公司的合法代理人，就贵方组织的</w:t>
      </w:r>
      <w:r>
        <w:rPr>
          <w:rFonts w:ascii="宋体" w:hAnsi="宋体" w:cs="宋体" w:hint="eastAsia"/>
          <w:b/>
          <w:szCs w:val="21"/>
          <w:u w:val="single"/>
        </w:rPr>
        <w:t xml:space="preserve">                    </w:t>
      </w:r>
      <w:r>
        <w:rPr>
          <w:rFonts w:ascii="宋体" w:hAnsi="宋体" w:cs="宋体" w:hint="eastAsia"/>
          <w:b/>
          <w:szCs w:val="21"/>
        </w:rPr>
        <w:t xml:space="preserve"> </w:t>
      </w:r>
      <w:r>
        <w:rPr>
          <w:rFonts w:ascii="宋体" w:hAnsi="宋体" w:cs="宋体" w:hint="eastAsia"/>
          <w:szCs w:val="21"/>
        </w:rPr>
        <w:t>项目，项目编号：</w:t>
      </w:r>
      <w:r>
        <w:rPr>
          <w:rFonts w:ascii="宋体" w:hAnsi="宋体" w:cs="宋体" w:hint="eastAsia"/>
          <w:b/>
          <w:szCs w:val="21"/>
          <w:u w:val="single"/>
        </w:rPr>
        <w:t xml:space="preserve">                </w:t>
      </w:r>
      <w:r>
        <w:rPr>
          <w:rFonts w:ascii="宋体" w:hAnsi="宋体" w:cs="宋体" w:hint="eastAsia"/>
          <w:szCs w:val="21"/>
        </w:rPr>
        <w:t>，以本公司名义处理一切与之有关的事务。</w:t>
      </w:r>
    </w:p>
    <w:p w:rsidR="0059109D" w:rsidRDefault="0059109D">
      <w:pPr>
        <w:spacing w:line="360" w:lineRule="auto"/>
        <w:ind w:firstLine="420"/>
        <w:rPr>
          <w:rFonts w:ascii="宋体" w:hAnsi="宋体" w:cs="宋体"/>
          <w:szCs w:val="21"/>
        </w:rPr>
      </w:pPr>
    </w:p>
    <w:p w:rsidR="0059109D" w:rsidRDefault="00000000">
      <w:pPr>
        <w:spacing w:line="360" w:lineRule="auto"/>
        <w:rPr>
          <w:rFonts w:ascii="宋体" w:hAnsi="宋体" w:cs="宋体"/>
          <w:szCs w:val="21"/>
        </w:rPr>
      </w:pPr>
      <w:r>
        <w:rPr>
          <w:rFonts w:ascii="宋体" w:hAnsi="宋体" w:cs="宋体" w:hint="eastAsia"/>
          <w:szCs w:val="21"/>
        </w:rPr>
        <w:t xml:space="preserve">    本授权书于    年  月  日签字生效，特此声明。</w:t>
      </w:r>
    </w:p>
    <w:p w:rsidR="0059109D" w:rsidRDefault="00000000">
      <w:pPr>
        <w:spacing w:line="360" w:lineRule="auto"/>
        <w:rPr>
          <w:rFonts w:ascii="宋体" w:hAnsi="宋体" w:cs="宋体"/>
          <w:szCs w:val="21"/>
        </w:rPr>
      </w:pPr>
      <w:r>
        <w:rPr>
          <w:rFonts w:ascii="宋体" w:hAnsi="宋体" w:cs="宋体" w:hint="eastAsia"/>
          <w:szCs w:val="21"/>
        </w:rPr>
        <w:t xml:space="preserve">    </w:t>
      </w:r>
    </w:p>
    <w:p w:rsidR="0059109D" w:rsidRDefault="0059109D">
      <w:pPr>
        <w:spacing w:line="360" w:lineRule="auto"/>
        <w:rPr>
          <w:rFonts w:ascii="宋体" w:hAnsi="宋体" w:cs="宋体"/>
          <w:szCs w:val="21"/>
        </w:rPr>
      </w:pPr>
    </w:p>
    <w:p w:rsidR="0059109D" w:rsidRDefault="0059109D">
      <w:pPr>
        <w:spacing w:line="360" w:lineRule="auto"/>
        <w:rPr>
          <w:rFonts w:ascii="宋体" w:hAnsi="宋体" w:cs="宋体"/>
          <w:szCs w:val="21"/>
        </w:rPr>
      </w:pPr>
    </w:p>
    <w:p w:rsidR="0059109D" w:rsidRDefault="00000000">
      <w:pPr>
        <w:spacing w:line="360" w:lineRule="auto"/>
        <w:ind w:firstLineChars="200" w:firstLine="420"/>
        <w:rPr>
          <w:rFonts w:ascii="宋体" w:hAnsi="宋体" w:cs="宋体"/>
          <w:szCs w:val="21"/>
        </w:rPr>
      </w:pPr>
      <w:r>
        <w:rPr>
          <w:rFonts w:ascii="宋体" w:hAnsi="宋体" w:cs="宋体" w:hint="eastAsia"/>
          <w:szCs w:val="21"/>
        </w:rPr>
        <w:t>法定代表人印刷体姓名、签字盖章：</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投标人代表印刷体姓名、签字盖章：</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p>
    <w:p w:rsidR="0059109D" w:rsidRDefault="00000000">
      <w:pPr>
        <w:tabs>
          <w:tab w:val="left" w:pos="1230"/>
        </w:tabs>
        <w:spacing w:line="360" w:lineRule="auto"/>
        <w:rPr>
          <w:rFonts w:ascii="宋体" w:hAnsi="宋体" w:cs="宋体"/>
          <w:szCs w:val="21"/>
          <w:u w:val="single"/>
        </w:rPr>
      </w:pPr>
      <w:r>
        <w:rPr>
          <w:rFonts w:ascii="宋体" w:hAnsi="宋体" w:cs="宋体" w:hint="eastAsia"/>
          <w:szCs w:val="21"/>
        </w:rPr>
        <w:tab/>
        <w:t>投标人全称、投标人公章：</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u w:val="single"/>
        </w:rPr>
        <w:t xml:space="preserve">               </w:t>
      </w:r>
    </w:p>
    <w:p w:rsidR="0059109D" w:rsidRDefault="0059109D">
      <w:pPr>
        <w:pStyle w:val="a4"/>
      </w:pPr>
    </w:p>
    <w:p w:rsidR="0059109D" w:rsidRDefault="00000000">
      <w:pPr>
        <w:ind w:firstLineChars="200" w:firstLine="420"/>
        <w:rPr>
          <w:rFonts w:ascii="宋体" w:hAnsi="宋体" w:cs="宋体"/>
          <w:b/>
          <w:bCs/>
        </w:rPr>
      </w:pPr>
      <w:r>
        <w:rPr>
          <w:rFonts w:ascii="宋体" w:hAnsi="宋体" w:cs="宋体" w:hint="eastAsia"/>
          <w:szCs w:val="21"/>
        </w:rPr>
        <w:t>（</w:t>
      </w:r>
      <w:r>
        <w:rPr>
          <w:rFonts w:ascii="宋体" w:hAnsi="宋体" w:cs="宋体" w:hint="eastAsia"/>
          <w:color w:val="000000"/>
          <w:szCs w:val="21"/>
          <w:shd w:val="clear" w:color="auto" w:fill="FFFFFF"/>
        </w:rPr>
        <w:t>法人和授权委托人的身份证扫描件）</w:t>
      </w:r>
      <w:r>
        <w:rPr>
          <w:rFonts w:ascii="宋体" w:hAnsi="宋体" w:cs="宋体" w:hint="eastAsia"/>
          <w:b/>
          <w:bCs/>
        </w:rPr>
        <w:br w:type="page"/>
      </w:r>
    </w:p>
    <w:p w:rsidR="0059109D" w:rsidRDefault="00000000">
      <w:pPr>
        <w:pStyle w:val="3"/>
        <w:spacing w:before="0" w:after="0"/>
        <w:ind w:firstLineChars="200" w:firstLine="562"/>
        <w:rPr>
          <w:rFonts w:ascii="宋体" w:hAnsi="宋体" w:cs="宋体"/>
          <w:b/>
          <w:bCs/>
        </w:rPr>
      </w:pPr>
      <w:r>
        <w:rPr>
          <w:rFonts w:ascii="宋体" w:hAnsi="宋体" w:cs="宋体" w:hint="eastAsia"/>
          <w:b/>
          <w:bCs/>
        </w:rPr>
        <w:lastRenderedPageBreak/>
        <w:t>5.2.5*投标人股东关系构成表</w:t>
      </w:r>
    </w:p>
    <w:p w:rsidR="0059109D" w:rsidRDefault="0059109D">
      <w:pPr>
        <w:pStyle w:val="a4"/>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4"/>
        <w:gridCol w:w="6456"/>
      </w:tblGrid>
      <w:tr w:rsidR="0059109D">
        <w:trPr>
          <w:trHeight w:val="954"/>
        </w:trPr>
        <w:tc>
          <w:tcPr>
            <w:tcW w:w="1298" w:type="pct"/>
            <w:tcBorders>
              <w:top w:val="single" w:sz="4" w:space="0" w:color="000000"/>
              <w:left w:val="single" w:sz="4" w:space="0" w:color="000000"/>
              <w:bottom w:val="single" w:sz="4" w:space="0" w:color="000000"/>
              <w:right w:val="single" w:sz="4" w:space="0" w:color="000000"/>
            </w:tcBorders>
            <w:shd w:val="clear" w:color="auto" w:fill="D9E2F3"/>
            <w:vAlign w:val="center"/>
          </w:tcPr>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投标人名称</w:t>
            </w:r>
          </w:p>
        </w:tc>
        <w:tc>
          <w:tcPr>
            <w:tcW w:w="3702" w:type="pct"/>
            <w:tcBorders>
              <w:top w:val="single" w:sz="4" w:space="0" w:color="000000"/>
              <w:left w:val="single" w:sz="4" w:space="0" w:color="000000"/>
              <w:bottom w:val="single" w:sz="4" w:space="0" w:color="000000"/>
              <w:right w:val="single" w:sz="4" w:space="0" w:color="000000"/>
            </w:tcBorders>
            <w:vAlign w:val="center"/>
          </w:tcPr>
          <w:p w:rsidR="0059109D" w:rsidRDefault="0059109D">
            <w:pPr>
              <w:autoSpaceDE w:val="0"/>
              <w:autoSpaceDN w:val="0"/>
              <w:adjustRightInd w:val="0"/>
              <w:snapToGrid w:val="0"/>
              <w:jc w:val="left"/>
              <w:rPr>
                <w:rFonts w:ascii="宋体" w:hAnsi="宋体" w:cs="Segoe UI Symbol"/>
                <w:kern w:val="0"/>
                <w:szCs w:val="21"/>
              </w:rPr>
            </w:pPr>
          </w:p>
        </w:tc>
      </w:tr>
      <w:tr w:rsidR="0059109D">
        <w:trPr>
          <w:trHeight w:val="1418"/>
        </w:trPr>
        <w:tc>
          <w:tcPr>
            <w:tcW w:w="1298" w:type="pct"/>
            <w:tcBorders>
              <w:top w:val="single" w:sz="4" w:space="0" w:color="000000"/>
              <w:left w:val="single" w:sz="4" w:space="0" w:color="000000"/>
              <w:bottom w:val="single" w:sz="4" w:space="0" w:color="000000"/>
              <w:right w:val="single" w:sz="4" w:space="0" w:color="000000"/>
            </w:tcBorders>
            <w:shd w:val="clear" w:color="auto" w:fill="D9E2F3"/>
            <w:vAlign w:val="center"/>
          </w:tcPr>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本单位负责人（法定代表人）姓名</w:t>
            </w:r>
          </w:p>
        </w:tc>
        <w:tc>
          <w:tcPr>
            <w:tcW w:w="3702" w:type="pct"/>
            <w:tcBorders>
              <w:top w:val="single" w:sz="4" w:space="0" w:color="000000"/>
              <w:left w:val="single" w:sz="4" w:space="0" w:color="000000"/>
              <w:bottom w:val="single" w:sz="4" w:space="0" w:color="000000"/>
              <w:right w:val="single" w:sz="4" w:space="0" w:color="000000"/>
            </w:tcBorders>
            <w:vAlign w:val="center"/>
          </w:tcPr>
          <w:p w:rsidR="0059109D" w:rsidRDefault="0059109D">
            <w:pPr>
              <w:autoSpaceDE w:val="0"/>
              <w:autoSpaceDN w:val="0"/>
              <w:adjustRightInd w:val="0"/>
              <w:snapToGrid w:val="0"/>
              <w:jc w:val="left"/>
              <w:rPr>
                <w:rFonts w:ascii="宋体" w:hAnsi="宋体" w:cs="Segoe UI Symbol"/>
                <w:kern w:val="0"/>
                <w:szCs w:val="21"/>
              </w:rPr>
            </w:pPr>
          </w:p>
        </w:tc>
      </w:tr>
      <w:tr w:rsidR="0059109D">
        <w:trPr>
          <w:trHeight w:val="1418"/>
        </w:trPr>
        <w:tc>
          <w:tcPr>
            <w:tcW w:w="1298" w:type="pct"/>
            <w:tcBorders>
              <w:top w:val="single" w:sz="4" w:space="0" w:color="000000"/>
              <w:left w:val="single" w:sz="4" w:space="0" w:color="000000"/>
              <w:bottom w:val="single" w:sz="4" w:space="0" w:color="000000"/>
              <w:right w:val="single" w:sz="4" w:space="0" w:color="000000"/>
            </w:tcBorders>
            <w:shd w:val="clear" w:color="auto" w:fill="D9E2F3"/>
            <w:vAlign w:val="center"/>
          </w:tcPr>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是否存在本单位的控股股东</w:t>
            </w:r>
          </w:p>
        </w:tc>
        <w:tc>
          <w:tcPr>
            <w:tcW w:w="3702" w:type="pct"/>
            <w:tcBorders>
              <w:top w:val="single" w:sz="4" w:space="0" w:color="000000"/>
              <w:left w:val="single" w:sz="4" w:space="0" w:color="000000"/>
              <w:bottom w:val="single" w:sz="4" w:space="0" w:color="000000"/>
              <w:right w:val="single" w:sz="4" w:space="0" w:color="000000"/>
            </w:tcBorders>
            <w:vAlign w:val="center"/>
          </w:tcPr>
          <w:p w:rsidR="0059109D" w:rsidRDefault="00000000">
            <w:pPr>
              <w:autoSpaceDE w:val="0"/>
              <w:autoSpaceDN w:val="0"/>
              <w:adjustRightInd w:val="0"/>
              <w:snapToGrid w:val="0"/>
              <w:jc w:val="left"/>
              <w:rPr>
                <w:rFonts w:ascii="宋体" w:hAnsi="宋体" w:cs="Segoe UI Symbol"/>
                <w:kern w:val="0"/>
                <w:szCs w:val="21"/>
                <w:u w:val="single"/>
              </w:rPr>
            </w:pPr>
            <w:r>
              <w:rPr>
                <w:rFonts w:ascii="宋体" w:hAnsi="宋体" w:cs="Segoe UI Symbol" w:hint="eastAsia"/>
                <w:kern w:val="0"/>
                <w:szCs w:val="21"/>
              </w:rPr>
              <w:t>□是，其控股股东为：</w:t>
            </w:r>
            <w:r>
              <w:rPr>
                <w:rFonts w:ascii="宋体" w:hAnsi="宋体" w:cs="Segoe UI Symbol" w:hint="eastAsia"/>
                <w:kern w:val="0"/>
                <w:szCs w:val="21"/>
                <w:u w:val="single"/>
              </w:rPr>
              <w:t xml:space="preserve">              </w:t>
            </w:r>
            <w:r>
              <w:rPr>
                <w:rFonts w:ascii="宋体" w:hAnsi="宋体" w:cs="Segoe UI Symbol" w:hint="eastAsia"/>
                <w:kern w:val="0"/>
                <w:szCs w:val="21"/>
              </w:rPr>
              <w:t>，股份占比：</w:t>
            </w:r>
            <w:r>
              <w:rPr>
                <w:rFonts w:ascii="宋体" w:hAnsi="宋体" w:cs="Segoe UI Symbol" w:hint="eastAsia"/>
                <w:kern w:val="0"/>
                <w:szCs w:val="21"/>
                <w:u w:val="single"/>
              </w:rPr>
              <w:t xml:space="preserve">           </w:t>
            </w:r>
            <w:r>
              <w:rPr>
                <w:rFonts w:ascii="宋体" w:hAnsi="宋体" w:cs="Segoe UI Symbol" w:hint="eastAsia"/>
                <w:kern w:val="0"/>
                <w:szCs w:val="21"/>
              </w:rPr>
              <w:t>；</w:t>
            </w:r>
          </w:p>
          <w:p w:rsidR="0059109D" w:rsidRDefault="00000000">
            <w:pPr>
              <w:autoSpaceDE w:val="0"/>
              <w:autoSpaceDN w:val="0"/>
              <w:adjustRightInd w:val="0"/>
              <w:snapToGrid w:val="0"/>
              <w:jc w:val="left"/>
              <w:rPr>
                <w:rFonts w:ascii="宋体" w:hAnsi="宋体" w:cs="Segoe UI Symbol"/>
                <w:kern w:val="0"/>
                <w:szCs w:val="21"/>
              </w:rPr>
            </w:pPr>
            <w:r>
              <w:rPr>
                <w:rFonts w:ascii="宋体" w:hAnsi="宋体" w:cs="Segoe UI Symbol" w:hint="eastAsia"/>
                <w:kern w:val="0"/>
                <w:szCs w:val="21"/>
              </w:rPr>
              <w:t>其他主要股东及其股份占比：</w:t>
            </w:r>
            <w:r>
              <w:rPr>
                <w:rFonts w:ascii="宋体" w:hAnsi="宋体" w:cs="Segoe UI Symbol" w:hint="eastAsia"/>
                <w:kern w:val="0"/>
                <w:szCs w:val="21"/>
                <w:u w:val="single"/>
              </w:rPr>
              <w:t xml:space="preserve">                               </w:t>
            </w:r>
            <w:r>
              <w:rPr>
                <w:rFonts w:ascii="宋体" w:hAnsi="宋体" w:cs="Segoe UI Symbol" w:hint="eastAsia"/>
                <w:kern w:val="0"/>
                <w:szCs w:val="21"/>
              </w:rPr>
              <w:t>。</w:t>
            </w:r>
          </w:p>
          <w:p w:rsidR="0059109D" w:rsidRDefault="00000000">
            <w:pPr>
              <w:autoSpaceDE w:val="0"/>
              <w:autoSpaceDN w:val="0"/>
              <w:adjustRightInd w:val="0"/>
              <w:snapToGrid w:val="0"/>
              <w:jc w:val="left"/>
              <w:rPr>
                <w:rFonts w:ascii="宋体" w:hAnsi="宋体"/>
                <w:b/>
                <w:bCs/>
                <w:szCs w:val="21"/>
              </w:rPr>
            </w:pPr>
            <w:r>
              <w:rPr>
                <w:rFonts w:ascii="宋体" w:hAnsi="宋体" w:cs="Segoe UI Symbol" w:hint="eastAsia"/>
                <w:kern w:val="0"/>
                <w:szCs w:val="21"/>
              </w:rPr>
              <w:t>□否</w:t>
            </w:r>
          </w:p>
        </w:tc>
      </w:tr>
      <w:tr w:rsidR="0059109D">
        <w:trPr>
          <w:trHeight w:val="1418"/>
        </w:trPr>
        <w:tc>
          <w:tcPr>
            <w:tcW w:w="1298" w:type="pct"/>
            <w:tcBorders>
              <w:top w:val="single" w:sz="4" w:space="0" w:color="000000"/>
              <w:left w:val="single" w:sz="4" w:space="0" w:color="000000"/>
              <w:bottom w:val="single" w:sz="4" w:space="0" w:color="000000"/>
              <w:right w:val="single" w:sz="4" w:space="0" w:color="000000"/>
            </w:tcBorders>
            <w:shd w:val="clear" w:color="auto" w:fill="D9E2F3"/>
            <w:vAlign w:val="center"/>
          </w:tcPr>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是否存在“与本单位存在管理关系的单位”</w:t>
            </w:r>
          </w:p>
        </w:tc>
        <w:tc>
          <w:tcPr>
            <w:tcW w:w="3702" w:type="pct"/>
            <w:tcBorders>
              <w:top w:val="single" w:sz="4" w:space="0" w:color="000000"/>
              <w:left w:val="single" w:sz="4" w:space="0" w:color="000000"/>
              <w:bottom w:val="single" w:sz="4" w:space="0" w:color="000000"/>
              <w:right w:val="single" w:sz="4" w:space="0" w:color="000000"/>
            </w:tcBorders>
            <w:vAlign w:val="center"/>
          </w:tcPr>
          <w:p w:rsidR="0059109D" w:rsidRDefault="00000000">
            <w:pPr>
              <w:autoSpaceDE w:val="0"/>
              <w:autoSpaceDN w:val="0"/>
              <w:adjustRightInd w:val="0"/>
              <w:snapToGrid w:val="0"/>
              <w:jc w:val="left"/>
              <w:rPr>
                <w:rFonts w:ascii="宋体" w:hAnsi="宋体" w:cs="Segoe UI Symbol"/>
                <w:kern w:val="0"/>
                <w:szCs w:val="21"/>
                <w:u w:val="single"/>
              </w:rPr>
            </w:pPr>
            <w:r>
              <w:rPr>
                <w:rFonts w:ascii="宋体" w:hAnsi="宋体" w:cs="Segoe UI Symbol" w:hint="eastAsia"/>
                <w:kern w:val="0"/>
                <w:szCs w:val="21"/>
              </w:rPr>
              <w:t>□是，该单位为：</w:t>
            </w:r>
            <w:r>
              <w:rPr>
                <w:rFonts w:ascii="宋体" w:hAnsi="宋体" w:cs="Segoe UI Symbol" w:hint="eastAsia"/>
                <w:kern w:val="0"/>
                <w:szCs w:val="21"/>
                <w:u w:val="single"/>
              </w:rPr>
              <w:t xml:space="preserve">                                          </w:t>
            </w:r>
          </w:p>
          <w:p w:rsidR="0059109D" w:rsidRDefault="00000000">
            <w:pPr>
              <w:autoSpaceDE w:val="0"/>
              <w:autoSpaceDN w:val="0"/>
              <w:adjustRightInd w:val="0"/>
              <w:snapToGrid w:val="0"/>
              <w:jc w:val="left"/>
              <w:rPr>
                <w:rFonts w:ascii="宋体" w:hAnsi="宋体"/>
                <w:b/>
                <w:bCs/>
                <w:szCs w:val="21"/>
              </w:rPr>
            </w:pPr>
            <w:r>
              <w:rPr>
                <w:rFonts w:ascii="宋体" w:hAnsi="宋体" w:cs="Segoe UI Symbol" w:hint="eastAsia"/>
                <w:kern w:val="0"/>
                <w:szCs w:val="21"/>
              </w:rPr>
              <w:t>□否</w:t>
            </w:r>
          </w:p>
        </w:tc>
      </w:tr>
      <w:tr w:rsidR="0059109D">
        <w:trPr>
          <w:trHeight w:val="1418"/>
        </w:trPr>
        <w:tc>
          <w:tcPr>
            <w:tcW w:w="1298" w:type="pct"/>
            <w:tcBorders>
              <w:top w:val="single" w:sz="4" w:space="0" w:color="000000"/>
              <w:left w:val="single" w:sz="4" w:space="0" w:color="000000"/>
              <w:bottom w:val="single" w:sz="4" w:space="0" w:color="000000"/>
              <w:right w:val="single" w:sz="4" w:space="0" w:color="000000"/>
            </w:tcBorders>
            <w:shd w:val="clear" w:color="auto" w:fill="D9E2F3"/>
            <w:vAlign w:val="center"/>
          </w:tcPr>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是否存在“与招标人有利害关系”的情况</w:t>
            </w:r>
          </w:p>
        </w:tc>
        <w:tc>
          <w:tcPr>
            <w:tcW w:w="3702" w:type="pct"/>
            <w:tcBorders>
              <w:top w:val="single" w:sz="4" w:space="0" w:color="000000"/>
              <w:left w:val="single" w:sz="4" w:space="0" w:color="000000"/>
              <w:bottom w:val="single" w:sz="4" w:space="0" w:color="000000"/>
              <w:right w:val="single" w:sz="4" w:space="0" w:color="000000"/>
            </w:tcBorders>
            <w:vAlign w:val="center"/>
          </w:tcPr>
          <w:p w:rsidR="0059109D" w:rsidRDefault="00000000">
            <w:pPr>
              <w:autoSpaceDE w:val="0"/>
              <w:autoSpaceDN w:val="0"/>
              <w:adjustRightInd w:val="0"/>
              <w:snapToGrid w:val="0"/>
              <w:jc w:val="left"/>
              <w:rPr>
                <w:rFonts w:ascii="宋体" w:hAnsi="宋体" w:cs="Segoe UI Symbol"/>
                <w:kern w:val="0"/>
                <w:szCs w:val="21"/>
                <w:u w:val="single"/>
              </w:rPr>
            </w:pPr>
            <w:r>
              <w:rPr>
                <w:rFonts w:ascii="宋体" w:hAnsi="宋体" w:cs="Segoe UI Symbol" w:hint="eastAsia"/>
                <w:kern w:val="0"/>
                <w:szCs w:val="21"/>
              </w:rPr>
              <w:t>□是，与招标人的关系为：</w:t>
            </w:r>
            <w:r>
              <w:rPr>
                <w:rFonts w:ascii="宋体" w:hAnsi="宋体" w:cs="Segoe UI Symbol" w:hint="eastAsia"/>
                <w:kern w:val="0"/>
                <w:szCs w:val="21"/>
                <w:u w:val="single"/>
              </w:rPr>
              <w:t xml:space="preserve">                                   </w:t>
            </w:r>
          </w:p>
          <w:p w:rsidR="0059109D" w:rsidRDefault="00000000">
            <w:pPr>
              <w:autoSpaceDE w:val="0"/>
              <w:autoSpaceDN w:val="0"/>
              <w:adjustRightInd w:val="0"/>
              <w:snapToGrid w:val="0"/>
              <w:jc w:val="left"/>
              <w:rPr>
                <w:rFonts w:ascii="宋体" w:hAnsi="宋体" w:cs="Segoe UI Symbol"/>
                <w:kern w:val="0"/>
                <w:szCs w:val="21"/>
              </w:rPr>
            </w:pPr>
            <w:r>
              <w:rPr>
                <w:rFonts w:ascii="宋体" w:hAnsi="宋体" w:cs="Segoe UI Symbol" w:hint="eastAsia"/>
                <w:kern w:val="0"/>
                <w:szCs w:val="21"/>
              </w:rPr>
              <w:t>□否</w:t>
            </w:r>
          </w:p>
        </w:tc>
      </w:tr>
    </w:tbl>
    <w:p w:rsidR="0059109D" w:rsidRDefault="00000000">
      <w:pPr>
        <w:autoSpaceDE w:val="0"/>
        <w:autoSpaceDN w:val="0"/>
        <w:adjustRightInd w:val="0"/>
        <w:snapToGrid w:val="0"/>
        <w:jc w:val="left"/>
        <w:rPr>
          <w:rFonts w:ascii="宋体" w:hAnsi="宋体"/>
          <w:b/>
          <w:bCs/>
          <w:szCs w:val="21"/>
        </w:rPr>
      </w:pPr>
      <w:r>
        <w:rPr>
          <w:rFonts w:ascii="宋体" w:hAnsi="宋体" w:hint="eastAsia"/>
          <w:b/>
          <w:bCs/>
          <w:szCs w:val="21"/>
        </w:rPr>
        <w:t>注：</w:t>
      </w:r>
    </w:p>
    <w:p w:rsidR="0059109D" w:rsidRDefault="00000000">
      <w:pPr>
        <w:autoSpaceDE w:val="0"/>
        <w:autoSpaceDN w:val="0"/>
        <w:adjustRightInd w:val="0"/>
        <w:snapToGrid w:val="0"/>
        <w:jc w:val="left"/>
        <w:rPr>
          <w:rFonts w:ascii="宋体" w:hAnsi="宋体"/>
          <w:bCs/>
          <w:szCs w:val="21"/>
        </w:rPr>
      </w:pPr>
      <w:r>
        <w:rPr>
          <w:rFonts w:ascii="宋体" w:hAnsi="宋体" w:hint="eastAsia"/>
          <w:bCs/>
          <w:szCs w:val="21"/>
        </w:rPr>
        <w:t>1、控股是指：其出资额占有限责任公司资本总额百分之五十以上或其持有的股份占股份有限公司股本总额百分之五十以上的股东；出资额或者持有股份的比例虽然不足百分之五十，但依其出资额或者或其持有的股份享有的表决权已足以对股东会、股东大会的决议产生重大影响的股东；</w:t>
      </w:r>
    </w:p>
    <w:p w:rsidR="0059109D" w:rsidRDefault="00000000">
      <w:pPr>
        <w:autoSpaceDE w:val="0"/>
        <w:autoSpaceDN w:val="0"/>
        <w:adjustRightInd w:val="0"/>
        <w:snapToGrid w:val="0"/>
        <w:jc w:val="left"/>
        <w:rPr>
          <w:rFonts w:ascii="宋体" w:hAnsi="宋体"/>
          <w:bCs/>
          <w:szCs w:val="21"/>
        </w:rPr>
      </w:pPr>
      <w:r>
        <w:rPr>
          <w:rFonts w:ascii="宋体" w:hAnsi="宋体" w:hint="eastAsia"/>
          <w:bCs/>
          <w:szCs w:val="21"/>
        </w:rPr>
        <w:t>2、此表格必须填写，否则将视为未实质性响应招标文件；</w:t>
      </w:r>
    </w:p>
    <w:p w:rsidR="0059109D" w:rsidRDefault="00000000">
      <w:pPr>
        <w:autoSpaceDE w:val="0"/>
        <w:autoSpaceDN w:val="0"/>
        <w:adjustRightInd w:val="0"/>
        <w:snapToGrid w:val="0"/>
        <w:jc w:val="left"/>
        <w:rPr>
          <w:rFonts w:ascii="宋体" w:hAnsi="宋体"/>
          <w:bCs/>
          <w:szCs w:val="21"/>
        </w:rPr>
      </w:pPr>
      <w:r>
        <w:rPr>
          <w:rFonts w:ascii="宋体" w:hAnsi="宋体" w:hint="eastAsia"/>
          <w:bCs/>
          <w:szCs w:val="21"/>
        </w:rPr>
        <w:t>3、投标人需如实填写上述信息，如查实上述信息与实际不符，视为提供虚假证明材料骗取中标，投标人应承担相应法律后果。</w:t>
      </w:r>
    </w:p>
    <w:p w:rsidR="0059109D" w:rsidRDefault="00000000">
      <w:r>
        <w:rPr>
          <w:rFonts w:ascii="宋体" w:hAnsi="宋体" w:cs="宋体" w:hint="eastAsia"/>
          <w:szCs w:val="21"/>
          <w:u w:val="single"/>
        </w:rPr>
        <w:br w:type="page"/>
      </w:r>
    </w:p>
    <w:p w:rsidR="0059109D" w:rsidRDefault="0059109D">
      <w:pPr>
        <w:spacing w:line="360" w:lineRule="auto"/>
      </w:pPr>
      <w:bookmarkStart w:id="528" w:name="_Toc86202637"/>
    </w:p>
    <w:p w:rsidR="0059109D" w:rsidRDefault="00000000">
      <w:pPr>
        <w:pStyle w:val="3"/>
        <w:spacing w:before="0" w:after="0"/>
        <w:ind w:firstLineChars="200" w:firstLine="562"/>
        <w:rPr>
          <w:rFonts w:ascii="宋体" w:hAnsi="宋体" w:cs="宋体"/>
          <w:b/>
          <w:bCs/>
        </w:rPr>
      </w:pPr>
      <w:bookmarkStart w:id="529" w:name="_Toc9080"/>
      <w:bookmarkStart w:id="530" w:name="_Toc7191"/>
      <w:r>
        <w:rPr>
          <w:rFonts w:ascii="宋体" w:hAnsi="宋体" w:cs="宋体" w:hint="eastAsia"/>
          <w:b/>
          <w:bCs/>
        </w:rPr>
        <w:t xml:space="preserve">5.2.6 </w:t>
      </w:r>
      <w:bookmarkEnd w:id="528"/>
      <w:r>
        <w:rPr>
          <w:rFonts w:ascii="宋体" w:hAnsi="宋体" w:cs="宋体" w:hint="eastAsia"/>
          <w:b/>
          <w:bCs/>
        </w:rPr>
        <w:t>*投标保证金银行保函格式</w:t>
      </w:r>
      <w:bookmarkEnd w:id="529"/>
      <w:bookmarkEnd w:id="530"/>
    </w:p>
    <w:p w:rsidR="0059109D" w:rsidRDefault="00000000">
      <w:pPr>
        <w:spacing w:line="360" w:lineRule="auto"/>
        <w:rPr>
          <w:rFonts w:ascii="宋体" w:hAnsi="宋体" w:cs="宋体"/>
          <w:highlight w:val="red"/>
        </w:rPr>
      </w:pPr>
      <w:r>
        <w:rPr>
          <w:rFonts w:ascii="宋体" w:hAnsi="宋体" w:cs="宋体" w:hint="eastAsia"/>
          <w:szCs w:val="21"/>
        </w:rPr>
        <w:t>说明：保证金额为</w:t>
      </w:r>
      <w:r>
        <w:rPr>
          <w:rFonts w:cs="宋体" w:hint="eastAsia"/>
        </w:rPr>
        <w:t>人民币</w:t>
      </w:r>
      <w:r>
        <w:rPr>
          <w:rFonts w:cs="宋体" w:hint="eastAsia"/>
          <w:u w:val="single"/>
        </w:rPr>
        <w:t>壹</w:t>
      </w:r>
      <w:r>
        <w:rPr>
          <w:rFonts w:cs="宋体" w:hint="eastAsia"/>
        </w:rPr>
        <w:t>万</w:t>
      </w:r>
      <w:r>
        <w:rPr>
          <w:rFonts w:ascii="宋体" w:hAnsi="宋体" w:cs="宋体" w:hint="eastAsia"/>
        </w:rPr>
        <w:t>元整</w:t>
      </w:r>
    </w:p>
    <w:p w:rsidR="0059109D" w:rsidRDefault="0059109D">
      <w:pPr>
        <w:spacing w:line="360" w:lineRule="auto"/>
        <w:rPr>
          <w:rFonts w:ascii="宋体" w:hAnsi="宋体" w:cs="宋体"/>
          <w:szCs w:val="21"/>
        </w:rPr>
      </w:pPr>
    </w:p>
    <w:p w:rsidR="0059109D" w:rsidRDefault="00000000">
      <w:pPr>
        <w:spacing w:line="360" w:lineRule="auto"/>
        <w:rPr>
          <w:rFonts w:ascii="宋体" w:hAnsi="宋体" w:cs="宋体"/>
          <w:szCs w:val="21"/>
          <w:u w:val="single"/>
        </w:rPr>
      </w:pPr>
      <w:r>
        <w:rPr>
          <w:rFonts w:ascii="宋体" w:hAnsi="宋体" w:cs="宋体" w:hint="eastAsia"/>
          <w:szCs w:val="21"/>
        </w:rPr>
        <w:t>致：</w:t>
      </w:r>
      <w:r>
        <w:rPr>
          <w:rFonts w:ascii="宋体" w:hAnsi="宋体" w:cs="宋体" w:hint="eastAsia"/>
          <w:szCs w:val="21"/>
          <w:u w:val="single"/>
        </w:rPr>
        <w:t>中国人寿保险（海外）股份有限公司</w:t>
      </w:r>
    </w:p>
    <w:p w:rsidR="0059109D" w:rsidRDefault="00000000">
      <w:pPr>
        <w:spacing w:beforeLines="50" w:before="120" w:line="360" w:lineRule="auto"/>
        <w:ind w:firstLineChars="200" w:firstLine="420"/>
        <w:rPr>
          <w:rFonts w:ascii="宋体" w:hAnsi="宋体" w:cs="宋体"/>
          <w:szCs w:val="21"/>
        </w:rPr>
      </w:pPr>
      <w:r>
        <w:rPr>
          <w:rFonts w:ascii="宋体" w:hAnsi="宋体" w:cs="宋体" w:hint="eastAsia"/>
          <w:szCs w:val="21"/>
        </w:rPr>
        <w:t>本保函是为</w:t>
      </w:r>
      <w:r>
        <w:rPr>
          <w:rFonts w:ascii="宋体" w:hAnsi="宋体" w:cs="宋体" w:hint="eastAsia"/>
          <w:szCs w:val="21"/>
          <w:u w:val="single"/>
        </w:rPr>
        <w:t xml:space="preserve">           </w:t>
      </w:r>
      <w:r>
        <w:rPr>
          <w:rFonts w:ascii="宋体" w:hAnsi="宋体" w:cs="宋体" w:hint="eastAsia"/>
          <w:szCs w:val="21"/>
        </w:rPr>
        <w:t>公司(以下称“投标人”)于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proofErr w:type="gramStart"/>
      <w:r>
        <w:rPr>
          <w:rFonts w:ascii="宋体" w:hAnsi="宋体" w:cs="宋体" w:hint="eastAsia"/>
          <w:szCs w:val="21"/>
        </w:rPr>
        <w:t>月参加</w:t>
      </w:r>
      <w:proofErr w:type="gramEnd"/>
      <w:r>
        <w:rPr>
          <w:rFonts w:ascii="宋体" w:hAnsi="宋体" w:cs="宋体" w:hint="eastAsia"/>
          <w:szCs w:val="21"/>
        </w:rPr>
        <w:t>贵方组织的</w:t>
      </w:r>
      <w:r>
        <w:rPr>
          <w:rFonts w:ascii="宋体" w:hAnsi="宋体" w:cs="宋体" w:hint="eastAsia"/>
          <w:szCs w:val="21"/>
          <w:u w:val="single"/>
        </w:rPr>
        <w:t xml:space="preserve">                    </w:t>
      </w:r>
      <w:r>
        <w:rPr>
          <w:rFonts w:ascii="宋体" w:hAnsi="宋体" w:cs="宋体" w:hint="eastAsia"/>
          <w:szCs w:val="21"/>
        </w:rPr>
        <w:t>(项目名称、项目编号、</w:t>
      </w:r>
      <w:proofErr w:type="gramStart"/>
      <w:r>
        <w:rPr>
          <w:rFonts w:ascii="宋体" w:hAnsi="宋体" w:cs="宋体" w:hint="eastAsia"/>
          <w:szCs w:val="21"/>
        </w:rPr>
        <w:t>包号</w:t>
      </w:r>
      <w:proofErr w:type="gramEnd"/>
      <w:r>
        <w:rPr>
          <w:rFonts w:ascii="宋体" w:hAnsi="宋体" w:cs="宋体" w:hint="eastAsia"/>
          <w:szCs w:val="21"/>
        </w:rPr>
        <w:t>)的投标提供的投标保证金。</w:t>
      </w:r>
    </w:p>
    <w:p w:rsidR="0059109D" w:rsidRDefault="00000000">
      <w:pPr>
        <w:spacing w:beforeLines="50" w:before="120" w:line="360" w:lineRule="auto"/>
        <w:ind w:firstLineChars="200" w:firstLine="420"/>
        <w:rPr>
          <w:rFonts w:ascii="宋体" w:hAnsi="宋体" w:cs="宋体"/>
          <w:szCs w:val="21"/>
        </w:rPr>
      </w:pPr>
      <w:r>
        <w:rPr>
          <w:rFonts w:ascii="宋体" w:hAnsi="宋体" w:cs="宋体" w:hint="eastAsia"/>
          <w:szCs w:val="21"/>
        </w:rPr>
        <w:t>一、</w:t>
      </w:r>
      <w:r>
        <w:rPr>
          <w:rFonts w:ascii="宋体" w:hAnsi="宋体" w:cs="宋体" w:hint="eastAsia"/>
          <w:szCs w:val="21"/>
          <w:u w:val="single"/>
        </w:rPr>
        <w:t xml:space="preserve">     </w:t>
      </w:r>
      <w:r>
        <w:rPr>
          <w:rFonts w:ascii="宋体" w:hAnsi="宋体" w:cs="宋体" w:hint="eastAsia"/>
          <w:szCs w:val="21"/>
        </w:rPr>
        <w:t>银行</w:t>
      </w:r>
      <w:r>
        <w:rPr>
          <w:rFonts w:ascii="宋体" w:hAnsi="宋体" w:cs="宋体" w:hint="eastAsia"/>
          <w:szCs w:val="21"/>
          <w:u w:val="single"/>
        </w:rPr>
        <w:t xml:space="preserve">      </w:t>
      </w:r>
      <w:r>
        <w:rPr>
          <w:rFonts w:ascii="宋体" w:hAnsi="宋体" w:cs="宋体" w:hint="eastAsia"/>
          <w:szCs w:val="21"/>
        </w:rPr>
        <w:t>支行(以下简称“本行”)无条件地、不可撤销地具结保证本行或本行后继者和受让人，一旦收到招标人提出的下述任何一种事实的书面通知:</w:t>
      </w:r>
    </w:p>
    <w:p w:rsidR="0059109D" w:rsidRDefault="00000000">
      <w:pPr>
        <w:numPr>
          <w:ilvl w:val="0"/>
          <w:numId w:val="12"/>
        </w:numPr>
        <w:adjustRightInd w:val="0"/>
        <w:spacing w:line="360" w:lineRule="auto"/>
        <w:ind w:left="1080" w:hanging="720"/>
        <w:rPr>
          <w:rFonts w:ascii="宋体" w:hAnsi="宋体" w:cs="宋体"/>
          <w:szCs w:val="21"/>
        </w:rPr>
      </w:pPr>
      <w:r>
        <w:rPr>
          <w:rFonts w:ascii="宋体" w:hAnsi="宋体" w:cs="宋体" w:hint="eastAsia"/>
          <w:szCs w:val="21"/>
        </w:rPr>
        <w:t>从开标的日期和时间起到投标文件的有效期满前，投标人撤回投标；</w:t>
      </w:r>
    </w:p>
    <w:p w:rsidR="0059109D" w:rsidRDefault="00000000">
      <w:pPr>
        <w:numPr>
          <w:ilvl w:val="0"/>
          <w:numId w:val="12"/>
        </w:numPr>
        <w:adjustRightInd w:val="0"/>
        <w:spacing w:line="360" w:lineRule="auto"/>
        <w:ind w:left="1080" w:hanging="720"/>
        <w:rPr>
          <w:rFonts w:ascii="宋体" w:hAnsi="宋体" w:cs="宋体"/>
          <w:szCs w:val="21"/>
        </w:rPr>
      </w:pPr>
      <w:r>
        <w:rPr>
          <w:rFonts w:ascii="宋体" w:hAnsi="宋体" w:cs="宋体" w:hint="eastAsia"/>
          <w:szCs w:val="21"/>
        </w:rPr>
        <w:t>在收到中标通知后，投标人未能按中标通知书规定的时间和地点与招标人签订合同；</w:t>
      </w:r>
    </w:p>
    <w:p w:rsidR="0059109D" w:rsidRDefault="00000000">
      <w:pPr>
        <w:numPr>
          <w:ilvl w:val="0"/>
          <w:numId w:val="12"/>
        </w:numPr>
        <w:adjustRightInd w:val="0"/>
        <w:spacing w:line="360" w:lineRule="auto"/>
        <w:ind w:left="1080" w:hanging="720"/>
        <w:rPr>
          <w:rFonts w:ascii="宋体" w:hAnsi="宋体" w:cs="宋体"/>
          <w:szCs w:val="21"/>
        </w:rPr>
      </w:pPr>
      <w:r>
        <w:rPr>
          <w:rFonts w:ascii="宋体" w:hAnsi="宋体" w:cs="宋体" w:hint="eastAsia"/>
          <w:szCs w:val="21"/>
        </w:rPr>
        <w:t>投标人其它未按招标文件规定履行义务的行为；</w:t>
      </w:r>
    </w:p>
    <w:p w:rsidR="0059109D" w:rsidRDefault="00000000">
      <w:pPr>
        <w:numPr>
          <w:ilvl w:val="0"/>
          <w:numId w:val="12"/>
        </w:numPr>
        <w:adjustRightInd w:val="0"/>
        <w:spacing w:line="360" w:lineRule="auto"/>
        <w:ind w:left="1080" w:hanging="720"/>
        <w:rPr>
          <w:rFonts w:ascii="宋体" w:hAnsi="宋体" w:cs="宋体"/>
          <w:szCs w:val="21"/>
        </w:rPr>
      </w:pPr>
      <w:r>
        <w:rPr>
          <w:rFonts w:ascii="宋体" w:hAnsi="宋体" w:cs="宋体" w:hint="eastAsia"/>
          <w:szCs w:val="21"/>
        </w:rPr>
        <w:t>在投标过程中，投标人实施了法律所禁止的行为的。</w:t>
      </w:r>
    </w:p>
    <w:p w:rsidR="0059109D" w:rsidRDefault="00000000">
      <w:pPr>
        <w:spacing w:line="360" w:lineRule="auto"/>
        <w:ind w:firstLineChars="200" w:firstLine="420"/>
        <w:rPr>
          <w:rFonts w:ascii="宋体" w:hAnsi="宋体" w:cs="宋体"/>
          <w:szCs w:val="21"/>
        </w:rPr>
      </w:pPr>
      <w:r>
        <w:rPr>
          <w:rFonts w:ascii="宋体" w:hAnsi="宋体" w:cs="宋体" w:hint="eastAsia"/>
          <w:szCs w:val="21"/>
        </w:rPr>
        <w:t>无论投标人有无不同意见，本行将无条件地向国</w:t>
      </w:r>
      <w:proofErr w:type="gramStart"/>
      <w:r>
        <w:rPr>
          <w:rFonts w:ascii="宋体" w:hAnsi="宋体" w:cs="宋体" w:hint="eastAsia"/>
          <w:szCs w:val="21"/>
        </w:rPr>
        <w:t>寿海外</w:t>
      </w:r>
      <w:proofErr w:type="gramEnd"/>
      <w:r>
        <w:rPr>
          <w:rFonts w:ascii="宋体" w:hAnsi="宋体" w:cs="宋体" w:hint="eastAsia"/>
          <w:szCs w:val="21"/>
        </w:rPr>
        <w:t>支付总金额为 ＿＿＿＿＿＿</w:t>
      </w:r>
      <w:r>
        <w:rPr>
          <w:rFonts w:ascii="宋体" w:hAnsi="宋体" w:cs="宋体" w:hint="eastAsia"/>
          <w:szCs w:val="21"/>
          <w:u w:val="single"/>
        </w:rPr>
        <w:t xml:space="preserve">   </w:t>
      </w:r>
      <w:r>
        <w:rPr>
          <w:rFonts w:ascii="宋体" w:hAnsi="宋体" w:cs="宋体" w:hint="eastAsia"/>
          <w:szCs w:val="21"/>
        </w:rPr>
        <w:t>(大写金额)的保证金，而国</w:t>
      </w:r>
      <w:proofErr w:type="gramStart"/>
      <w:r>
        <w:rPr>
          <w:rFonts w:ascii="宋体" w:hAnsi="宋体" w:cs="宋体" w:hint="eastAsia"/>
          <w:szCs w:val="21"/>
        </w:rPr>
        <w:t>寿海外</w:t>
      </w:r>
      <w:proofErr w:type="gramEnd"/>
      <w:r>
        <w:rPr>
          <w:rFonts w:ascii="宋体" w:hAnsi="宋体" w:cs="宋体" w:hint="eastAsia"/>
          <w:szCs w:val="21"/>
        </w:rPr>
        <w:t>无须证明或说明要求的原因、理由。</w:t>
      </w:r>
    </w:p>
    <w:p w:rsidR="0059109D" w:rsidRDefault="0059109D">
      <w:pPr>
        <w:spacing w:line="360" w:lineRule="auto"/>
        <w:ind w:firstLineChars="100" w:firstLine="210"/>
        <w:rPr>
          <w:rFonts w:ascii="宋体" w:hAnsi="宋体" w:cs="宋体"/>
          <w:szCs w:val="21"/>
        </w:rPr>
      </w:pPr>
    </w:p>
    <w:p w:rsidR="0059109D" w:rsidRDefault="00000000">
      <w:pPr>
        <w:pStyle w:val="31"/>
        <w:spacing w:line="360" w:lineRule="auto"/>
        <w:ind w:leftChars="0" w:left="0" w:firstLineChars="200" w:firstLine="420"/>
        <w:jc w:val="both"/>
        <w:rPr>
          <w:rFonts w:ascii="宋体" w:hAnsi="宋体" w:cs="宋体"/>
          <w:sz w:val="21"/>
          <w:szCs w:val="21"/>
        </w:rPr>
      </w:pPr>
      <w:r>
        <w:rPr>
          <w:rFonts w:ascii="宋体" w:hAnsi="宋体" w:cs="宋体" w:hint="eastAsia"/>
          <w:sz w:val="21"/>
          <w:szCs w:val="21"/>
        </w:rPr>
        <w:t>二、按上述承付的金额将是净数，不得扣除现在或将来应付的任何税赋、关税、费用、手续费或任何性质的由任何人加予的保留款。</w:t>
      </w:r>
    </w:p>
    <w:p w:rsidR="0059109D" w:rsidRDefault="0059109D">
      <w:pPr>
        <w:spacing w:line="360" w:lineRule="auto"/>
        <w:ind w:left="640"/>
        <w:rPr>
          <w:rFonts w:ascii="宋体" w:hAnsi="宋体" w:cs="宋体"/>
          <w:szCs w:val="21"/>
        </w:rPr>
      </w:pPr>
    </w:p>
    <w:p w:rsidR="0059109D" w:rsidRDefault="00000000">
      <w:pPr>
        <w:spacing w:line="360" w:lineRule="auto"/>
        <w:ind w:firstLineChars="200" w:firstLine="420"/>
        <w:rPr>
          <w:rFonts w:ascii="宋体" w:hAnsi="宋体" w:cs="宋体"/>
          <w:szCs w:val="21"/>
        </w:rPr>
      </w:pPr>
      <w:r>
        <w:rPr>
          <w:rFonts w:ascii="宋体" w:hAnsi="宋体" w:cs="宋体" w:hint="eastAsia"/>
          <w:szCs w:val="21"/>
        </w:rPr>
        <w:t>三、本保函的规定是本行无条件的不可撤销的直接义务。合同条件的修改，以及国</w:t>
      </w:r>
      <w:proofErr w:type="gramStart"/>
      <w:r>
        <w:rPr>
          <w:rFonts w:ascii="宋体" w:hAnsi="宋体" w:cs="宋体" w:hint="eastAsia"/>
          <w:szCs w:val="21"/>
        </w:rPr>
        <w:t>寿海外</w:t>
      </w:r>
      <w:proofErr w:type="gramEnd"/>
      <w:r>
        <w:rPr>
          <w:rFonts w:ascii="宋体" w:hAnsi="宋体" w:cs="宋体" w:hint="eastAsia"/>
          <w:szCs w:val="21"/>
        </w:rPr>
        <w:t>所允许的时间改变或任何让步，除条款中有规定免除本行的责任外，都不能解除本行在这方面的义务。</w:t>
      </w:r>
    </w:p>
    <w:p w:rsidR="0059109D" w:rsidRDefault="0059109D">
      <w:pPr>
        <w:pStyle w:val="a7"/>
        <w:spacing w:line="360" w:lineRule="auto"/>
        <w:ind w:left="420"/>
        <w:jc w:val="both"/>
        <w:rPr>
          <w:rFonts w:ascii="宋体" w:hAnsi="宋体" w:cs="宋体"/>
          <w:sz w:val="21"/>
          <w:szCs w:val="21"/>
        </w:rPr>
      </w:pPr>
    </w:p>
    <w:p w:rsidR="0059109D" w:rsidRDefault="00000000">
      <w:pPr>
        <w:numPr>
          <w:ilvl w:val="0"/>
          <w:numId w:val="13"/>
        </w:numPr>
        <w:spacing w:line="360" w:lineRule="auto"/>
        <w:ind w:firstLine="426"/>
        <w:rPr>
          <w:rFonts w:ascii="宋体" w:hAnsi="宋体" w:cs="宋体"/>
          <w:bCs/>
          <w:color w:val="000000"/>
          <w:szCs w:val="21"/>
        </w:rPr>
      </w:pPr>
      <w:r>
        <w:rPr>
          <w:rFonts w:ascii="宋体" w:hAnsi="宋体" w:cs="宋体" w:hint="eastAsia"/>
          <w:szCs w:val="21"/>
        </w:rPr>
        <w:t>本保函自开立之日起生效，有效期截至</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bCs/>
          <w:color w:val="000000"/>
          <w:szCs w:val="21"/>
        </w:rPr>
        <w:t>（要求从开标日期起计算不少于180天）</w:t>
      </w:r>
    </w:p>
    <w:p w:rsidR="0059109D" w:rsidRDefault="0059109D">
      <w:pPr>
        <w:spacing w:line="360" w:lineRule="auto"/>
        <w:rPr>
          <w:rFonts w:ascii="宋体" w:hAnsi="宋体" w:cs="宋体"/>
          <w:bCs/>
          <w:color w:val="000000"/>
          <w:szCs w:val="21"/>
        </w:rPr>
      </w:pPr>
    </w:p>
    <w:p w:rsidR="0059109D" w:rsidRDefault="00000000">
      <w:pPr>
        <w:spacing w:before="100" w:after="100" w:line="360" w:lineRule="auto"/>
        <w:ind w:left="425" w:firstLine="425"/>
        <w:rPr>
          <w:rFonts w:ascii="宋体" w:hAnsi="宋体" w:cs="宋体"/>
          <w:szCs w:val="21"/>
        </w:rPr>
      </w:pPr>
      <w:r>
        <w:rPr>
          <w:rFonts w:ascii="宋体" w:hAnsi="宋体" w:cs="宋体" w:hint="eastAsia"/>
          <w:szCs w:val="21"/>
        </w:rPr>
        <w:t>____银行</w:t>
      </w:r>
      <w:r>
        <w:rPr>
          <w:rFonts w:ascii="宋体" w:hAnsi="宋体" w:cs="宋体" w:hint="eastAsia"/>
          <w:szCs w:val="21"/>
          <w:u w:val="single"/>
        </w:rPr>
        <w:t xml:space="preserve">      </w:t>
      </w:r>
      <w:r>
        <w:rPr>
          <w:rFonts w:ascii="宋体" w:hAnsi="宋体" w:cs="宋体" w:hint="eastAsia"/>
          <w:szCs w:val="21"/>
        </w:rPr>
        <w:t xml:space="preserve">支行(加盖公章) </w:t>
      </w:r>
    </w:p>
    <w:p w:rsidR="0059109D" w:rsidRDefault="00000000">
      <w:pPr>
        <w:spacing w:before="100" w:after="100" w:line="360" w:lineRule="auto"/>
        <w:ind w:firstLineChars="2800" w:firstLine="5880"/>
        <w:rPr>
          <w:rFonts w:ascii="宋体" w:hAnsi="宋体" w:cs="宋体"/>
          <w:szCs w:val="21"/>
        </w:rPr>
      </w:pPr>
      <w:r>
        <w:rPr>
          <w:rFonts w:ascii="宋体" w:hAnsi="宋体" w:cs="宋体" w:hint="eastAsia"/>
          <w:szCs w:val="21"/>
        </w:rPr>
        <w:t>负责人签字：</w:t>
      </w:r>
      <w:r>
        <w:rPr>
          <w:rFonts w:ascii="宋体" w:hAnsi="宋体" w:cs="宋体" w:hint="eastAsia"/>
          <w:szCs w:val="21"/>
          <w:u w:val="single"/>
        </w:rPr>
        <w:t xml:space="preserve">                          </w:t>
      </w:r>
    </w:p>
    <w:p w:rsidR="0059109D" w:rsidRDefault="00000000">
      <w:pPr>
        <w:spacing w:before="100" w:after="100" w:line="360" w:lineRule="auto"/>
        <w:rPr>
          <w:rFonts w:ascii="宋体" w:hAnsi="宋体" w:cs="宋体"/>
        </w:rPr>
      </w:pPr>
      <w:r>
        <w:rPr>
          <w:rFonts w:ascii="宋体" w:hAnsi="宋体" w:cs="宋体" w:hint="eastAsia"/>
        </w:rPr>
        <w:t xml:space="preserve">    日期：</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 xml:space="preserve">日 </w:t>
      </w:r>
      <w:bookmarkStart w:id="531" w:name="_Toc86202644"/>
    </w:p>
    <w:p w:rsidR="0059109D" w:rsidRDefault="00000000">
      <w:pPr>
        <w:pStyle w:val="3"/>
        <w:spacing w:before="0" w:after="0"/>
        <w:ind w:firstLineChars="200" w:firstLine="562"/>
        <w:rPr>
          <w:rFonts w:ascii="宋体" w:hAnsi="宋体" w:cs="宋体"/>
          <w:b/>
          <w:bCs/>
        </w:rPr>
      </w:pPr>
      <w:bookmarkStart w:id="532" w:name="_Toc11103"/>
      <w:bookmarkStart w:id="533" w:name="_Toc28049"/>
      <w:r>
        <w:rPr>
          <w:rFonts w:ascii="宋体" w:hAnsi="宋体" w:cs="宋体" w:hint="eastAsia"/>
          <w:b/>
          <w:bCs/>
        </w:rPr>
        <w:lastRenderedPageBreak/>
        <w:t>5.2.</w:t>
      </w:r>
      <w:bookmarkEnd w:id="531"/>
      <w:r>
        <w:rPr>
          <w:rFonts w:ascii="宋体" w:hAnsi="宋体" w:cs="宋体" w:hint="eastAsia"/>
          <w:b/>
          <w:bCs/>
        </w:rPr>
        <w:t>7企业纳税证明</w:t>
      </w:r>
      <w:bookmarkEnd w:id="532"/>
      <w:bookmarkEnd w:id="533"/>
      <w:r>
        <w:rPr>
          <w:rFonts w:ascii="宋体" w:hAnsi="宋体" w:cs="宋体" w:hint="eastAsia"/>
          <w:b/>
          <w:bCs/>
        </w:rPr>
        <w:t>和</w:t>
      </w:r>
      <w:proofErr w:type="gramStart"/>
      <w:r>
        <w:rPr>
          <w:rFonts w:ascii="宋体" w:hAnsi="宋体" w:cs="宋体" w:hint="eastAsia"/>
          <w:b/>
          <w:bCs/>
        </w:rPr>
        <w:t>社保证明</w:t>
      </w:r>
      <w:proofErr w:type="gramEnd"/>
    </w:p>
    <w:p w:rsidR="0059109D" w:rsidRDefault="00000000">
      <w:pPr>
        <w:spacing w:line="360" w:lineRule="auto"/>
        <w:ind w:firstLineChars="200" w:firstLine="420"/>
        <w:rPr>
          <w:rFonts w:ascii="宋体" w:hAnsi="宋体" w:cs="宋体"/>
        </w:rPr>
      </w:pPr>
      <w:r>
        <w:rPr>
          <w:rFonts w:ascii="宋体" w:hAnsi="宋体" w:cs="宋体" w:hint="eastAsia"/>
        </w:rPr>
        <w:t>包含但不限于以下内容（加盖公章）：</w:t>
      </w:r>
    </w:p>
    <w:p w:rsidR="0059109D" w:rsidRDefault="00000000">
      <w:pPr>
        <w:numPr>
          <w:ilvl w:val="0"/>
          <w:numId w:val="14"/>
        </w:numPr>
        <w:spacing w:line="360" w:lineRule="auto"/>
        <w:rPr>
          <w:rFonts w:ascii="宋体" w:hAnsi="宋体" w:cs="宋体"/>
        </w:rPr>
      </w:pPr>
      <w:r>
        <w:rPr>
          <w:rFonts w:ascii="宋体" w:hAnsi="宋体" w:cs="宋体" w:hint="eastAsia"/>
        </w:rPr>
        <w:t>企业纳税证明（可以是</w:t>
      </w:r>
      <w:r>
        <w:rPr>
          <w:rFonts w:ascii="宋体" w:hAnsi="宋体" w:cs="宋体" w:hint="eastAsia"/>
          <w:color w:val="333333"/>
          <w:shd w:val="clear" w:color="auto" w:fill="FFFFFF"/>
        </w:rPr>
        <w:t>电子税务局截图或税务局相关证明材料</w:t>
      </w:r>
      <w:r>
        <w:rPr>
          <w:rFonts w:ascii="宋体" w:hAnsi="宋体" w:cs="宋体" w:hint="eastAsia"/>
        </w:rPr>
        <w:t>）</w:t>
      </w:r>
    </w:p>
    <w:p w:rsidR="0059109D" w:rsidRDefault="00000000">
      <w:pPr>
        <w:numPr>
          <w:ilvl w:val="0"/>
          <w:numId w:val="14"/>
        </w:numPr>
        <w:spacing w:line="360" w:lineRule="auto"/>
        <w:rPr>
          <w:rFonts w:ascii="宋体" w:hAnsi="宋体" w:cs="宋体"/>
        </w:rPr>
      </w:pPr>
      <w:r>
        <w:rPr>
          <w:rFonts w:ascii="宋体" w:hAnsi="宋体" w:cs="宋体" w:hint="eastAsia"/>
        </w:rPr>
        <w:t>参与本次项目实施的企业员工签署的当前有效合同、近一年社保缴纳记录</w:t>
      </w:r>
      <w:bookmarkStart w:id="534" w:name="_Toc86202648"/>
    </w:p>
    <w:p w:rsidR="0059109D" w:rsidRDefault="0059109D">
      <w:pPr>
        <w:spacing w:line="360" w:lineRule="auto"/>
        <w:rPr>
          <w:rFonts w:ascii="宋体" w:hAnsi="宋体" w:cs="宋体"/>
          <w:b/>
          <w:bCs/>
        </w:rPr>
      </w:pPr>
    </w:p>
    <w:p w:rsidR="0059109D" w:rsidRDefault="00000000">
      <w:pPr>
        <w:pStyle w:val="3"/>
        <w:spacing w:before="0" w:after="0"/>
        <w:ind w:firstLineChars="200" w:firstLine="562"/>
        <w:rPr>
          <w:rFonts w:ascii="宋体" w:hAnsi="宋体" w:cs="宋体"/>
          <w:b/>
          <w:bCs/>
        </w:rPr>
      </w:pPr>
      <w:bookmarkStart w:id="535" w:name="_Toc7116"/>
      <w:bookmarkStart w:id="536" w:name="_Toc23710"/>
      <w:r>
        <w:rPr>
          <w:rFonts w:ascii="宋体" w:hAnsi="宋体" w:cs="宋体" w:hint="eastAsia"/>
          <w:b/>
          <w:bCs/>
        </w:rPr>
        <w:t>5.2.8 *商务条款偏离表（以包为单位分别填写）</w:t>
      </w:r>
      <w:bookmarkEnd w:id="534"/>
      <w:bookmarkEnd w:id="535"/>
      <w:bookmarkEnd w:id="536"/>
    </w:p>
    <w:p w:rsidR="0059109D" w:rsidRDefault="00000000">
      <w:pPr>
        <w:spacing w:line="360" w:lineRule="auto"/>
        <w:ind w:firstLineChars="200" w:firstLine="420"/>
        <w:rPr>
          <w:rFonts w:ascii="宋体" w:hAnsi="宋体" w:cs="宋体"/>
          <w:szCs w:val="21"/>
        </w:rPr>
      </w:pPr>
      <w:r>
        <w:rPr>
          <w:rFonts w:ascii="宋体" w:hAnsi="宋体" w:cs="宋体" w:hint="eastAsia"/>
          <w:szCs w:val="21"/>
        </w:rPr>
        <w:t>如投标人提交的商务文件与招标文件的要求存在偏离，需逐项填写商务文件偏离表，否则认为投标人完全接受招标文件的要求。</w:t>
      </w:r>
    </w:p>
    <w:p w:rsidR="0059109D" w:rsidRDefault="00000000">
      <w:pPr>
        <w:spacing w:line="360" w:lineRule="auto"/>
        <w:rPr>
          <w:rFonts w:ascii="宋体" w:hAnsi="宋体" w:cs="宋体"/>
          <w:szCs w:val="21"/>
        </w:rPr>
      </w:pPr>
      <w:r>
        <w:rPr>
          <w:rFonts w:ascii="宋体" w:hAnsi="宋体" w:cs="宋体" w:hint="eastAsia"/>
          <w:szCs w:val="21"/>
        </w:rPr>
        <w:t xml:space="preserve">    项目名称：</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项目编号：</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投标人名称：</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 xml:space="preserve">    包号：</w:t>
      </w:r>
      <w:r>
        <w:rPr>
          <w:rFonts w:ascii="宋体" w:hAnsi="宋体" w:cs="宋体" w:hint="eastAsia"/>
          <w:szCs w:val="21"/>
          <w:u w:val="single"/>
        </w:rPr>
        <w:t xml:space="preserve">                                       </w:t>
      </w:r>
    </w:p>
    <w:p w:rsidR="0059109D" w:rsidRDefault="0059109D">
      <w:pPr>
        <w:spacing w:line="360" w:lineRule="auto"/>
        <w:rPr>
          <w:rFonts w:ascii="宋体" w:hAnsi="宋体" w:cs="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800"/>
        <w:gridCol w:w="2400"/>
        <w:gridCol w:w="2294"/>
        <w:gridCol w:w="1801"/>
      </w:tblGrid>
      <w:tr w:rsidR="0059109D">
        <w:trPr>
          <w:jc w:val="center"/>
        </w:trPr>
        <w:tc>
          <w:tcPr>
            <w:tcW w:w="708"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序号</w:t>
            </w:r>
          </w:p>
        </w:tc>
        <w:tc>
          <w:tcPr>
            <w:tcW w:w="1800"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招标文件条目号</w:t>
            </w:r>
          </w:p>
        </w:tc>
        <w:tc>
          <w:tcPr>
            <w:tcW w:w="2400"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招标文件商务文件要求</w:t>
            </w:r>
          </w:p>
        </w:tc>
        <w:tc>
          <w:tcPr>
            <w:tcW w:w="2294"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投标文件的应答</w:t>
            </w:r>
          </w:p>
        </w:tc>
        <w:tc>
          <w:tcPr>
            <w:tcW w:w="1801"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说  明</w:t>
            </w:r>
          </w:p>
        </w:tc>
      </w:tr>
      <w:tr w:rsidR="0059109D">
        <w:trPr>
          <w:jc w:val="center"/>
        </w:trPr>
        <w:tc>
          <w:tcPr>
            <w:tcW w:w="708"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800"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2400"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229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801"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jc w:val="center"/>
        </w:trPr>
        <w:tc>
          <w:tcPr>
            <w:tcW w:w="708"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800"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2400"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229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801"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bl>
    <w:p w:rsidR="0059109D" w:rsidRDefault="0059109D">
      <w:pPr>
        <w:spacing w:line="360" w:lineRule="auto"/>
        <w:rPr>
          <w:rFonts w:ascii="宋体" w:hAnsi="宋体" w:cs="宋体"/>
          <w:szCs w:val="21"/>
        </w:rPr>
      </w:pPr>
    </w:p>
    <w:p w:rsidR="0059109D" w:rsidRDefault="00000000">
      <w:pPr>
        <w:spacing w:line="360" w:lineRule="auto"/>
        <w:rPr>
          <w:rFonts w:ascii="宋体" w:hAnsi="宋体" w:cs="宋体"/>
          <w:szCs w:val="21"/>
        </w:rPr>
      </w:pPr>
      <w:r>
        <w:rPr>
          <w:rFonts w:ascii="宋体" w:hAnsi="宋体" w:cs="宋体" w:hint="eastAsia"/>
          <w:szCs w:val="21"/>
        </w:rPr>
        <w:t>投标人公章：</w:t>
      </w:r>
    </w:p>
    <w:p w:rsidR="0059109D" w:rsidRDefault="00000000">
      <w:pPr>
        <w:spacing w:line="360" w:lineRule="auto"/>
        <w:rPr>
          <w:rFonts w:ascii="宋体" w:hAnsi="宋体" w:cs="宋体"/>
          <w:szCs w:val="21"/>
        </w:rPr>
      </w:pPr>
      <w:r>
        <w:rPr>
          <w:rFonts w:ascii="宋体" w:hAnsi="宋体" w:cs="宋体" w:hint="eastAsia"/>
          <w:szCs w:val="21"/>
        </w:rPr>
        <w:t>投标人代表签字：</w:t>
      </w:r>
      <w:r>
        <w:rPr>
          <w:rFonts w:ascii="宋体" w:hAnsi="宋体" w:cs="宋体" w:hint="eastAsia"/>
          <w:szCs w:val="21"/>
          <w:u w:val="single"/>
        </w:rPr>
        <w:t xml:space="preserve">                      </w:t>
      </w:r>
    </w:p>
    <w:p w:rsidR="0059109D" w:rsidRDefault="00000000">
      <w:pPr>
        <w:spacing w:line="360" w:lineRule="auto"/>
        <w:rPr>
          <w:rFonts w:ascii="宋体" w:hAnsi="宋体" w:cs="宋体"/>
          <w:szCs w:val="21"/>
          <w:u w:val="single"/>
        </w:rPr>
      </w:pPr>
      <w:r>
        <w:rPr>
          <w:rFonts w:ascii="宋体" w:hAnsi="宋体" w:cs="宋体" w:hint="eastAsia"/>
          <w:szCs w:val="21"/>
        </w:rPr>
        <w:t>日          期：</w:t>
      </w:r>
      <w:r>
        <w:rPr>
          <w:rFonts w:ascii="宋体" w:hAnsi="宋体" w:cs="宋体" w:hint="eastAsia"/>
          <w:szCs w:val="21"/>
          <w:u w:val="single"/>
        </w:rPr>
        <w:t xml:space="preserve">                      </w:t>
      </w:r>
    </w:p>
    <w:p w:rsidR="0059109D" w:rsidRDefault="0059109D">
      <w:pPr>
        <w:spacing w:line="360" w:lineRule="auto"/>
        <w:rPr>
          <w:rFonts w:ascii="宋体" w:hAnsi="宋体" w:cs="宋体"/>
          <w:szCs w:val="21"/>
        </w:rPr>
      </w:pPr>
    </w:p>
    <w:p w:rsidR="0059109D" w:rsidRDefault="00000000">
      <w:pPr>
        <w:pStyle w:val="3"/>
        <w:spacing w:before="0" w:after="0"/>
        <w:ind w:firstLineChars="200" w:firstLine="562"/>
        <w:rPr>
          <w:rFonts w:ascii="宋体" w:hAnsi="宋体" w:cs="宋体"/>
          <w:b/>
          <w:bCs/>
        </w:rPr>
      </w:pPr>
      <w:bookmarkStart w:id="537" w:name="_Toc8250"/>
      <w:bookmarkStart w:id="538" w:name="_Toc86202649"/>
      <w:bookmarkStart w:id="539" w:name="_Toc6987"/>
      <w:r>
        <w:rPr>
          <w:rFonts w:ascii="宋体" w:hAnsi="宋体" w:cs="宋体" w:hint="eastAsia"/>
          <w:b/>
          <w:bCs/>
        </w:rPr>
        <w:t>5.2.9 投标人认为需要提供的其他商务资料</w:t>
      </w:r>
      <w:bookmarkEnd w:id="537"/>
      <w:bookmarkEnd w:id="538"/>
      <w:bookmarkEnd w:id="539"/>
    </w:p>
    <w:p w:rsidR="0059109D" w:rsidRDefault="00000000">
      <w:pPr>
        <w:spacing w:line="360" w:lineRule="auto"/>
        <w:rPr>
          <w:rFonts w:ascii="宋体" w:hAnsi="宋体" w:cs="宋体"/>
          <w:color w:val="000000"/>
          <w:szCs w:val="21"/>
        </w:rPr>
      </w:pPr>
      <w:r>
        <w:rPr>
          <w:rFonts w:ascii="宋体" w:hAnsi="宋体" w:cs="宋体" w:hint="eastAsia"/>
          <w:szCs w:val="21"/>
        </w:rPr>
        <w:t>此章节资料（</w:t>
      </w:r>
      <w:r>
        <w:rPr>
          <w:rFonts w:ascii="宋体" w:hAnsi="宋体" w:cs="宋体" w:hint="eastAsia"/>
          <w:color w:val="000000"/>
          <w:szCs w:val="21"/>
        </w:rPr>
        <w:t>加盖公章）用于证明体现投标人企业综合实力，包括但不限于以下文件：</w:t>
      </w:r>
    </w:p>
    <w:p w:rsidR="0059109D" w:rsidRDefault="00000000">
      <w:pPr>
        <w:numPr>
          <w:ilvl w:val="0"/>
          <w:numId w:val="15"/>
        </w:numPr>
        <w:spacing w:line="360" w:lineRule="auto"/>
        <w:rPr>
          <w:rFonts w:ascii="宋体" w:hAnsi="宋体" w:cs="宋体"/>
          <w:color w:val="000000"/>
          <w:szCs w:val="21"/>
        </w:rPr>
      </w:pPr>
      <w:bookmarkStart w:id="540" w:name="_Toc22781"/>
      <w:r>
        <w:rPr>
          <w:rFonts w:ascii="宋体" w:hAnsi="宋体" w:cs="宋体" w:hint="eastAsia"/>
          <w:color w:val="000000"/>
          <w:szCs w:val="21"/>
        </w:rPr>
        <w:t>投标人经营时间的证明材料；</w:t>
      </w:r>
      <w:bookmarkEnd w:id="540"/>
    </w:p>
    <w:p w:rsidR="0059109D" w:rsidRDefault="00000000">
      <w:pPr>
        <w:spacing w:line="360" w:lineRule="auto"/>
        <w:rPr>
          <w:rFonts w:ascii="宋体" w:hAnsi="宋体" w:cs="宋体"/>
          <w:color w:val="000000"/>
          <w:szCs w:val="21"/>
        </w:rPr>
      </w:pPr>
      <w:r>
        <w:rPr>
          <w:rFonts w:ascii="宋体" w:hAnsi="宋体" w:cs="宋体" w:hint="eastAsia"/>
          <w:color w:val="000000"/>
          <w:szCs w:val="21"/>
        </w:rPr>
        <w:t>2. 能提供国际、国内通用认证的质量管理ISO系列认证、高新技术企业证书、ITIL资质等级相关证明材料、能证明具备IT管理流程线上化实施经验的材料；</w:t>
      </w:r>
    </w:p>
    <w:p w:rsidR="0059109D" w:rsidRDefault="00000000">
      <w:pPr>
        <w:pStyle w:val="2"/>
        <w:jc w:val="both"/>
        <w:rPr>
          <w:rFonts w:eastAsia="宋体"/>
          <w:b/>
          <w:bCs/>
          <w:sz w:val="32"/>
          <w:szCs w:val="32"/>
        </w:rPr>
      </w:pPr>
      <w:bookmarkStart w:id="541" w:name="_Toc26747"/>
      <w:bookmarkStart w:id="542" w:name="_Toc32531"/>
      <w:bookmarkStart w:id="543" w:name="_Toc31530"/>
      <w:bookmarkStart w:id="544" w:name="_Toc40103623"/>
      <w:bookmarkStart w:id="545" w:name="_Toc18917"/>
      <w:bookmarkStart w:id="546" w:name="_Toc27554"/>
      <w:bookmarkStart w:id="547" w:name="_Toc8170"/>
      <w:bookmarkStart w:id="548" w:name="_Toc15262"/>
      <w:bookmarkStart w:id="549" w:name="_Toc23447"/>
      <w:bookmarkStart w:id="550" w:name="_Toc286751892"/>
      <w:bookmarkStart w:id="551" w:name="_Toc10789"/>
      <w:bookmarkStart w:id="552" w:name="_Toc1922"/>
      <w:r>
        <w:rPr>
          <w:rFonts w:eastAsia="宋体" w:hint="eastAsia"/>
          <w:b/>
          <w:bCs/>
          <w:sz w:val="32"/>
          <w:szCs w:val="32"/>
        </w:rPr>
        <w:lastRenderedPageBreak/>
        <w:t>5.3 技术部分</w:t>
      </w:r>
      <w:bookmarkStart w:id="553" w:name="_Toc20006"/>
      <w:bookmarkStart w:id="554" w:name="_Toc286751893"/>
      <w:bookmarkEnd w:id="541"/>
      <w:bookmarkEnd w:id="542"/>
      <w:bookmarkEnd w:id="543"/>
      <w:bookmarkEnd w:id="544"/>
      <w:bookmarkEnd w:id="545"/>
      <w:bookmarkEnd w:id="546"/>
      <w:bookmarkEnd w:id="547"/>
      <w:bookmarkEnd w:id="548"/>
      <w:bookmarkEnd w:id="549"/>
      <w:bookmarkEnd w:id="550"/>
      <w:bookmarkEnd w:id="551"/>
      <w:bookmarkEnd w:id="552"/>
    </w:p>
    <w:p w:rsidR="0059109D" w:rsidRDefault="00000000">
      <w:pPr>
        <w:pStyle w:val="3"/>
        <w:spacing w:before="0" w:after="0"/>
        <w:ind w:firstLineChars="200" w:firstLine="562"/>
        <w:rPr>
          <w:rFonts w:ascii="宋体" w:hAnsi="宋体" w:cs="宋体"/>
          <w:b/>
          <w:bCs/>
        </w:rPr>
      </w:pPr>
      <w:bookmarkStart w:id="555" w:name="_Toc27887"/>
      <w:bookmarkStart w:id="556" w:name="_Toc17288"/>
      <w:r>
        <w:rPr>
          <w:rFonts w:ascii="宋体" w:hAnsi="宋体" w:cs="宋体" w:hint="eastAsia"/>
          <w:b/>
          <w:bCs/>
        </w:rPr>
        <w:t>5.3.1 *开标一览表</w:t>
      </w:r>
      <w:bookmarkEnd w:id="553"/>
      <w:bookmarkEnd w:id="554"/>
      <w:bookmarkEnd w:id="555"/>
      <w:bookmarkEnd w:id="556"/>
    </w:p>
    <w:p w:rsidR="0059109D" w:rsidRDefault="00000000">
      <w:pPr>
        <w:spacing w:line="360" w:lineRule="auto"/>
        <w:rPr>
          <w:rFonts w:ascii="宋体" w:hAnsi="宋体" w:cs="宋体"/>
          <w:szCs w:val="21"/>
        </w:rPr>
      </w:pPr>
      <w:r>
        <w:rPr>
          <w:rFonts w:ascii="宋体" w:hAnsi="宋体" w:cs="宋体" w:hint="eastAsia"/>
          <w:szCs w:val="21"/>
        </w:rPr>
        <w:t>项目名称：</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项目编号：</w:t>
      </w:r>
      <w:r>
        <w:rPr>
          <w:rFonts w:ascii="宋体" w:hAnsi="宋体" w:cs="宋体" w:hint="eastAsia"/>
          <w:szCs w:val="21"/>
          <w:u w:val="single"/>
        </w:rPr>
        <w:t xml:space="preserve">                                 </w:t>
      </w:r>
    </w:p>
    <w:p w:rsidR="0059109D" w:rsidRDefault="00000000">
      <w:pPr>
        <w:spacing w:line="360" w:lineRule="auto"/>
        <w:rPr>
          <w:rFonts w:ascii="宋体" w:hAnsi="宋体" w:cs="宋体"/>
          <w:szCs w:val="21"/>
          <w:u w:val="single"/>
        </w:rPr>
      </w:pPr>
      <w:r>
        <w:rPr>
          <w:rFonts w:ascii="宋体" w:hAnsi="宋体" w:cs="宋体" w:hint="eastAsia"/>
          <w:szCs w:val="21"/>
        </w:rPr>
        <w:t xml:space="preserve">投标人名称：  </w:t>
      </w:r>
      <w:r>
        <w:rPr>
          <w:rFonts w:ascii="宋体" w:hAnsi="宋体" w:cs="宋体" w:hint="eastAsia"/>
          <w:szCs w:val="21"/>
          <w:u w:val="single"/>
        </w:rPr>
        <w:t xml:space="preserve">                             </w:t>
      </w:r>
    </w:p>
    <w:p w:rsidR="0059109D" w:rsidRDefault="00000000">
      <w:pPr>
        <w:spacing w:line="360" w:lineRule="auto"/>
        <w:rPr>
          <w:rFonts w:ascii="宋体" w:hAnsi="宋体" w:cs="宋体"/>
          <w:szCs w:val="21"/>
        </w:rPr>
      </w:pPr>
      <w:r>
        <w:rPr>
          <w:rFonts w:ascii="宋体" w:hAnsi="宋体" w:cs="宋体" w:hint="eastAsia"/>
          <w:szCs w:val="21"/>
        </w:rPr>
        <w:t>包号：</w:t>
      </w:r>
      <w:r>
        <w:rPr>
          <w:rFonts w:ascii="宋体" w:hAnsi="宋体" w:cs="宋体" w:hint="eastAsia"/>
          <w:szCs w:val="21"/>
          <w:u w:val="single"/>
        </w:rPr>
        <w:t xml:space="preserve">（以包为单位分别填报）               </w:t>
      </w:r>
    </w:p>
    <w:p w:rsidR="0059109D" w:rsidRDefault="00000000">
      <w:pPr>
        <w:spacing w:line="360" w:lineRule="auto"/>
        <w:ind w:firstLineChars="600" w:firstLine="1260"/>
        <w:rPr>
          <w:rFonts w:ascii="宋体" w:hAnsi="宋体" w:cs="宋体"/>
          <w:szCs w:val="21"/>
        </w:rPr>
      </w:pPr>
      <w:r>
        <w:rPr>
          <w:rFonts w:ascii="宋体" w:hAnsi="宋体" w:cs="宋体" w:hint="eastAsia"/>
          <w:szCs w:val="21"/>
        </w:rPr>
        <w:t xml:space="preserve">             </w:t>
      </w:r>
    </w:p>
    <w:tbl>
      <w:tblPr>
        <w:tblW w:w="5016" w:type="pct"/>
        <w:tblLook w:val="04A0" w:firstRow="1" w:lastRow="0" w:firstColumn="1" w:lastColumn="0" w:noHBand="0" w:noVBand="1"/>
      </w:tblPr>
      <w:tblGrid>
        <w:gridCol w:w="394"/>
        <w:gridCol w:w="1326"/>
        <w:gridCol w:w="4930"/>
        <w:gridCol w:w="978"/>
        <w:gridCol w:w="1120"/>
      </w:tblGrid>
      <w:tr w:rsidR="0059109D">
        <w:trPr>
          <w:trHeight w:val="601"/>
        </w:trPr>
        <w:tc>
          <w:tcPr>
            <w:tcW w:w="225" w:type="pct"/>
            <w:tcBorders>
              <w:top w:val="single" w:sz="4" w:space="0" w:color="000000"/>
              <w:left w:val="single" w:sz="4" w:space="0" w:color="000000"/>
              <w:bottom w:val="single" w:sz="4" w:space="0" w:color="000000"/>
              <w:right w:val="single" w:sz="4" w:space="0" w:color="000000"/>
            </w:tcBorders>
            <w:shd w:val="clear" w:color="auto" w:fill="D8E4BC"/>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序号</w:t>
            </w:r>
          </w:p>
        </w:tc>
        <w:tc>
          <w:tcPr>
            <w:tcW w:w="758" w:type="pct"/>
            <w:tcBorders>
              <w:top w:val="single" w:sz="4" w:space="0" w:color="000000"/>
              <w:left w:val="single" w:sz="4" w:space="0" w:color="000000"/>
              <w:bottom w:val="single" w:sz="4" w:space="0" w:color="000000"/>
              <w:right w:val="single" w:sz="4" w:space="0" w:color="000000"/>
            </w:tcBorders>
            <w:shd w:val="clear" w:color="auto" w:fill="D8E4BC"/>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报价模块</w:t>
            </w:r>
          </w:p>
        </w:tc>
        <w:tc>
          <w:tcPr>
            <w:tcW w:w="2818" w:type="pct"/>
            <w:tcBorders>
              <w:top w:val="single" w:sz="4" w:space="0" w:color="000000"/>
              <w:left w:val="single" w:sz="4" w:space="0" w:color="000000"/>
              <w:bottom w:val="single" w:sz="4" w:space="0" w:color="000000"/>
              <w:right w:val="single" w:sz="4" w:space="0" w:color="000000"/>
            </w:tcBorders>
            <w:shd w:val="clear" w:color="auto" w:fill="D8E4BC"/>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模块需求要点</w:t>
            </w:r>
          </w:p>
        </w:tc>
        <w:tc>
          <w:tcPr>
            <w:tcW w:w="559" w:type="pct"/>
            <w:tcBorders>
              <w:top w:val="single" w:sz="4" w:space="0" w:color="000000"/>
              <w:left w:val="single" w:sz="4" w:space="0" w:color="000000"/>
              <w:bottom w:val="single" w:sz="4" w:space="0" w:color="000000"/>
              <w:right w:val="single" w:sz="4" w:space="0" w:color="000000"/>
            </w:tcBorders>
            <w:shd w:val="clear" w:color="auto" w:fill="D8E4BC"/>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报价</w:t>
            </w:r>
          </w:p>
        </w:tc>
        <w:tc>
          <w:tcPr>
            <w:tcW w:w="637" w:type="pct"/>
            <w:tcBorders>
              <w:top w:val="single" w:sz="4" w:space="0" w:color="000000"/>
              <w:left w:val="single" w:sz="4" w:space="0" w:color="000000"/>
              <w:bottom w:val="single" w:sz="4" w:space="0" w:color="000000"/>
              <w:right w:val="single" w:sz="4" w:space="0" w:color="000000"/>
            </w:tcBorders>
            <w:shd w:val="clear" w:color="auto" w:fill="D8E4BC"/>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总价占比</w:t>
            </w:r>
            <w:r>
              <w:rPr>
                <w:rFonts w:ascii="宋体" w:hAnsi="宋体" w:cs="宋体" w:hint="eastAsia"/>
                <w:b/>
                <w:bCs/>
                <w:color w:val="000000"/>
                <w:kern w:val="0"/>
                <w:sz w:val="15"/>
                <w:szCs w:val="15"/>
                <w:lang w:bidi="ar"/>
              </w:rPr>
              <w:br/>
              <w:t>（%）</w:t>
            </w:r>
          </w:p>
        </w:tc>
      </w:tr>
      <w:tr w:rsidR="0059109D">
        <w:trPr>
          <w:trHeight w:val="548"/>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1</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IT预算管理</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sz w:val="15"/>
                <w:szCs w:val="15"/>
              </w:rPr>
            </w:pPr>
            <w:r>
              <w:rPr>
                <w:rFonts w:ascii="宋体" w:hAnsi="宋体" w:cs="宋体" w:hint="eastAsia"/>
                <w:kern w:val="0"/>
                <w:sz w:val="15"/>
                <w:szCs w:val="15"/>
                <w:lang w:bidi="ar"/>
              </w:rPr>
              <w:t>预算管理，预算调整，预算核算，预算执行可视化，预算报告</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421"/>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2</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合同管理</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sz w:val="15"/>
                <w:szCs w:val="15"/>
              </w:rPr>
            </w:pPr>
            <w:r>
              <w:rPr>
                <w:rFonts w:ascii="宋体" w:hAnsi="宋体" w:cs="宋体" w:hint="eastAsia"/>
                <w:kern w:val="0"/>
                <w:sz w:val="15"/>
                <w:szCs w:val="15"/>
                <w:lang w:bidi="ar"/>
              </w:rPr>
              <w:t>资料管理，台账管理，模</w:t>
            </w:r>
            <w:proofErr w:type="gramStart"/>
            <w:r>
              <w:rPr>
                <w:rFonts w:ascii="宋体" w:hAnsi="宋体" w:cs="宋体" w:hint="eastAsia"/>
                <w:kern w:val="0"/>
                <w:sz w:val="15"/>
                <w:szCs w:val="15"/>
                <w:lang w:bidi="ar"/>
              </w:rPr>
              <w:t>版管理</w:t>
            </w:r>
            <w:proofErr w:type="gramEnd"/>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421"/>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kern w:val="0"/>
                <w:sz w:val="15"/>
                <w:szCs w:val="15"/>
                <w:lang w:bidi="ar"/>
              </w:rPr>
            </w:pPr>
            <w:r>
              <w:rPr>
                <w:rFonts w:ascii="宋体" w:hAnsi="宋体" w:cs="宋体" w:hint="eastAsia"/>
                <w:color w:val="000000"/>
                <w:kern w:val="0"/>
                <w:sz w:val="15"/>
                <w:szCs w:val="15"/>
                <w:lang w:bidi="ar"/>
              </w:rPr>
              <w:t>3</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kern w:val="0"/>
                <w:sz w:val="15"/>
                <w:szCs w:val="15"/>
                <w:lang w:bidi="ar"/>
              </w:rPr>
            </w:pPr>
            <w:r>
              <w:rPr>
                <w:rFonts w:ascii="宋体" w:hAnsi="宋体" w:cs="宋体" w:hint="eastAsia"/>
                <w:kern w:val="0"/>
                <w:sz w:val="15"/>
                <w:szCs w:val="15"/>
                <w:lang w:bidi="ar"/>
              </w:rPr>
              <w:t>供应</w:t>
            </w:r>
            <w:proofErr w:type="gramStart"/>
            <w:r>
              <w:rPr>
                <w:rFonts w:ascii="宋体" w:hAnsi="宋体" w:cs="宋体" w:hint="eastAsia"/>
                <w:kern w:val="0"/>
                <w:sz w:val="15"/>
                <w:szCs w:val="15"/>
                <w:lang w:bidi="ar"/>
              </w:rPr>
              <w:t>商管理</w:t>
            </w:r>
            <w:proofErr w:type="gramEnd"/>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kern w:val="0"/>
                <w:sz w:val="15"/>
                <w:szCs w:val="15"/>
                <w:lang w:bidi="ar"/>
              </w:rPr>
            </w:pPr>
            <w:r>
              <w:rPr>
                <w:rFonts w:ascii="宋体" w:hAnsi="宋体" w:cs="宋体" w:hint="eastAsia"/>
                <w:kern w:val="0"/>
                <w:sz w:val="15"/>
                <w:szCs w:val="15"/>
                <w:lang w:bidi="ar"/>
              </w:rPr>
              <w:t>资料管理，备案流程，服务质量流程，履约评价流程，综合评价流程，管理报告流程，禁用/退出流程，风险管理</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578"/>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4</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外包人员管理</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sz w:val="15"/>
                <w:szCs w:val="15"/>
              </w:rPr>
            </w:pPr>
            <w:r>
              <w:rPr>
                <w:rFonts w:ascii="宋体" w:hAnsi="宋体" w:cs="宋体" w:hint="eastAsia"/>
                <w:kern w:val="0"/>
                <w:sz w:val="15"/>
                <w:szCs w:val="15"/>
                <w:lang w:bidi="ar"/>
              </w:rPr>
              <w:t>资源池，招聘管理，入场管理，培训考试，调级管理，变更管理，日常检查、违规处罚管理，绩效考核流程，离场管理，考勤管理，工作量统计，费用管理，报告管理，关联，IT资源管理，风险管理</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578"/>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kern w:val="0"/>
                <w:sz w:val="15"/>
                <w:szCs w:val="15"/>
                <w:lang w:bidi="ar"/>
              </w:rPr>
            </w:pPr>
            <w:r>
              <w:rPr>
                <w:rFonts w:ascii="宋体" w:hAnsi="宋体" w:cs="宋体" w:hint="eastAsia"/>
                <w:color w:val="000000"/>
                <w:kern w:val="0"/>
                <w:sz w:val="15"/>
                <w:szCs w:val="15"/>
                <w:lang w:bidi="ar"/>
              </w:rPr>
              <w:t>5</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kern w:val="0"/>
                <w:sz w:val="15"/>
                <w:szCs w:val="15"/>
                <w:lang w:bidi="ar"/>
              </w:rPr>
            </w:pPr>
            <w:r>
              <w:rPr>
                <w:rFonts w:ascii="宋体" w:hAnsi="宋体" w:cs="宋体" w:hint="eastAsia"/>
                <w:kern w:val="0"/>
                <w:sz w:val="15"/>
                <w:szCs w:val="15"/>
                <w:lang w:bidi="ar"/>
              </w:rPr>
              <w:t>采购管理</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kern w:val="0"/>
                <w:sz w:val="15"/>
                <w:szCs w:val="15"/>
                <w:lang w:bidi="ar"/>
              </w:rPr>
            </w:pPr>
            <w:r>
              <w:rPr>
                <w:rFonts w:ascii="宋体" w:hAnsi="宋体" w:cs="宋体" w:hint="eastAsia"/>
                <w:kern w:val="0"/>
                <w:sz w:val="15"/>
                <w:szCs w:val="15"/>
                <w:lang w:bidi="ar"/>
              </w:rPr>
              <w:t>采购信息管理，寻源管理，资信管理，招投标管理，评标管理，定标管理</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616"/>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6</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考勤设备（2台）</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sz w:val="15"/>
                <w:szCs w:val="15"/>
              </w:rPr>
            </w:pPr>
            <w:r>
              <w:rPr>
                <w:rFonts w:ascii="宋体" w:hAnsi="宋体" w:cs="宋体" w:hint="eastAsia"/>
                <w:kern w:val="0"/>
                <w:sz w:val="15"/>
                <w:szCs w:val="15"/>
                <w:lang w:bidi="ar"/>
              </w:rPr>
              <w:t>支持人脸识别+卡+密码+二维码，稳定性及可靠性高，高分辨率，高底库，识别精度高，识别速度快，支持口罩识别,支持对接系统，支持开放WEBAPI，支持多种方式连接。支持与现有系统兼容（现有系统应用计算一体机型号为MegCube-HAL2001-1S1,人脸识别门禁一体机型号为MegEye-W4K-E7）</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480"/>
        </w:trPr>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7</w:t>
            </w:r>
          </w:p>
        </w:tc>
        <w:tc>
          <w:tcPr>
            <w:tcW w:w="7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其他增值服务</w:t>
            </w:r>
          </w:p>
        </w:tc>
        <w:tc>
          <w:tcPr>
            <w:tcW w:w="2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textAlignment w:val="center"/>
              <w:rPr>
                <w:rFonts w:ascii="宋体" w:hAnsi="宋体" w:cs="宋体"/>
                <w:sz w:val="15"/>
                <w:szCs w:val="15"/>
              </w:rPr>
            </w:pPr>
            <w:r>
              <w:rPr>
                <w:rFonts w:ascii="宋体" w:hAnsi="宋体" w:cs="宋体" w:hint="eastAsia"/>
                <w:kern w:val="0"/>
                <w:sz w:val="15"/>
                <w:szCs w:val="15"/>
                <w:lang w:bidi="ar"/>
              </w:rPr>
              <w:t>如有，请描述</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jc w:val="center"/>
              <w:rPr>
                <w:rFonts w:ascii="宋体" w:hAnsi="宋体" w:cs="宋体"/>
                <w:color w:val="000000"/>
                <w:sz w:val="15"/>
                <w:szCs w:val="15"/>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59109D">
            <w:pPr>
              <w:widowControl/>
              <w:jc w:val="center"/>
              <w:textAlignment w:val="center"/>
              <w:rPr>
                <w:rFonts w:ascii="宋体" w:hAnsi="宋体" w:cs="宋体"/>
                <w:color w:val="000000"/>
                <w:sz w:val="15"/>
                <w:szCs w:val="15"/>
              </w:rPr>
            </w:pPr>
          </w:p>
        </w:tc>
      </w:tr>
      <w:tr w:rsidR="0059109D">
        <w:trPr>
          <w:trHeight w:val="540"/>
        </w:trPr>
        <w:tc>
          <w:tcPr>
            <w:tcW w:w="225"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rPr>
                <w:rFonts w:ascii="宋体" w:hAnsi="宋体" w:cs="宋体"/>
                <w:b/>
                <w:bCs/>
                <w:color w:val="000000"/>
                <w:sz w:val="15"/>
                <w:szCs w:val="15"/>
              </w:rPr>
            </w:pPr>
          </w:p>
        </w:tc>
        <w:tc>
          <w:tcPr>
            <w:tcW w:w="758"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rPr>
                <w:rFonts w:ascii="宋体" w:hAnsi="宋体" w:cs="宋体"/>
                <w:b/>
                <w:bCs/>
                <w:color w:val="000000"/>
                <w:sz w:val="15"/>
                <w:szCs w:val="15"/>
              </w:rPr>
            </w:pPr>
          </w:p>
        </w:tc>
        <w:tc>
          <w:tcPr>
            <w:tcW w:w="2818" w:type="pct"/>
            <w:tcBorders>
              <w:top w:val="single" w:sz="4" w:space="0" w:color="000000"/>
              <w:left w:val="single" w:sz="4" w:space="0" w:color="000000"/>
              <w:bottom w:val="nil"/>
              <w:right w:val="single" w:sz="4" w:space="0" w:color="000000"/>
            </w:tcBorders>
            <w:shd w:val="clear" w:color="auto" w:fill="auto"/>
            <w:vAlign w:val="center"/>
          </w:tcPr>
          <w:p w:rsidR="0059109D" w:rsidRDefault="00000000">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bidi="ar"/>
              </w:rPr>
              <w:t>总价合计（人民币）</w:t>
            </w:r>
          </w:p>
        </w:tc>
        <w:tc>
          <w:tcPr>
            <w:tcW w:w="559"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widowControl/>
              <w:jc w:val="right"/>
              <w:textAlignment w:val="center"/>
              <w:rPr>
                <w:rFonts w:ascii="宋体" w:hAnsi="宋体" w:cs="宋体"/>
                <w:b/>
                <w:bCs/>
                <w:color w:val="000000"/>
                <w:sz w:val="15"/>
                <w:szCs w:val="15"/>
              </w:rPr>
            </w:pPr>
          </w:p>
        </w:tc>
        <w:tc>
          <w:tcPr>
            <w:tcW w:w="637"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widowControl/>
              <w:jc w:val="left"/>
              <w:textAlignment w:val="center"/>
              <w:rPr>
                <w:rFonts w:ascii="宋体" w:hAnsi="宋体" w:cs="宋体"/>
                <w:b/>
                <w:bCs/>
                <w:color w:val="000000"/>
                <w:sz w:val="15"/>
                <w:szCs w:val="15"/>
              </w:rPr>
            </w:pPr>
          </w:p>
        </w:tc>
      </w:tr>
      <w:tr w:rsidR="0059109D">
        <w:trPr>
          <w:trHeight w:val="540"/>
        </w:trPr>
        <w:tc>
          <w:tcPr>
            <w:tcW w:w="225"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rPr>
                <w:rFonts w:ascii="宋体" w:hAnsi="宋体" w:cs="宋体"/>
                <w:b/>
                <w:bCs/>
                <w:color w:val="000000"/>
                <w:sz w:val="15"/>
                <w:szCs w:val="15"/>
              </w:rPr>
            </w:pPr>
          </w:p>
        </w:tc>
        <w:tc>
          <w:tcPr>
            <w:tcW w:w="758" w:type="pct"/>
            <w:tcBorders>
              <w:top w:val="single" w:sz="4" w:space="0" w:color="000000"/>
              <w:left w:val="single" w:sz="4" w:space="0" w:color="000000"/>
              <w:bottom w:val="nil"/>
              <w:right w:val="single" w:sz="4" w:space="0" w:color="000000"/>
            </w:tcBorders>
            <w:shd w:val="clear" w:color="auto" w:fill="E7E6E6" w:themeFill="background2"/>
            <w:vAlign w:val="center"/>
          </w:tcPr>
          <w:p w:rsidR="0059109D" w:rsidRDefault="00000000">
            <w:pPr>
              <w:rPr>
                <w:rFonts w:ascii="宋体" w:hAnsi="宋体" w:cs="宋体"/>
                <w:b/>
                <w:bCs/>
                <w:color w:val="000000"/>
                <w:sz w:val="15"/>
                <w:szCs w:val="15"/>
              </w:rPr>
            </w:pPr>
            <w:r>
              <w:rPr>
                <w:rFonts w:ascii="宋体" w:hAnsi="宋体" w:cs="宋体" w:hint="eastAsia"/>
                <w:color w:val="000000"/>
                <w:sz w:val="15"/>
                <w:szCs w:val="15"/>
              </w:rPr>
              <w:t>维保价格</w:t>
            </w:r>
          </w:p>
        </w:tc>
        <w:tc>
          <w:tcPr>
            <w:tcW w:w="2818" w:type="pct"/>
            <w:tcBorders>
              <w:top w:val="single" w:sz="4" w:space="0" w:color="000000"/>
              <w:left w:val="single" w:sz="4" w:space="0" w:color="000000"/>
              <w:bottom w:val="nil"/>
              <w:right w:val="single" w:sz="4" w:space="0" w:color="000000"/>
            </w:tcBorders>
            <w:shd w:val="clear" w:color="auto" w:fill="E7E6E6" w:themeFill="background2"/>
            <w:vAlign w:val="center"/>
          </w:tcPr>
          <w:p w:rsidR="0059109D" w:rsidRDefault="00000000">
            <w:pPr>
              <w:widowControl/>
              <w:jc w:val="left"/>
              <w:textAlignment w:val="center"/>
              <w:rPr>
                <w:rFonts w:ascii="宋体" w:hAnsi="宋体" w:cs="宋体"/>
                <w:b/>
                <w:bCs/>
                <w:color w:val="000000"/>
                <w:kern w:val="0"/>
                <w:sz w:val="15"/>
                <w:szCs w:val="15"/>
                <w:lang w:bidi="ar"/>
              </w:rPr>
            </w:pPr>
            <w:r>
              <w:rPr>
                <w:rFonts w:ascii="宋体" w:hAnsi="宋体" w:cs="宋体" w:hint="eastAsia"/>
                <w:color w:val="000000"/>
                <w:kern w:val="0"/>
                <w:sz w:val="15"/>
                <w:szCs w:val="15"/>
                <w:lang w:bidi="ar"/>
              </w:rPr>
              <w:t>免费期后</w:t>
            </w:r>
            <w:proofErr w:type="gramStart"/>
            <w:r>
              <w:rPr>
                <w:rFonts w:ascii="宋体" w:hAnsi="宋体" w:cs="宋体" w:hint="eastAsia"/>
                <w:color w:val="000000"/>
                <w:kern w:val="0"/>
                <w:sz w:val="15"/>
                <w:szCs w:val="15"/>
                <w:lang w:bidi="ar"/>
              </w:rPr>
              <w:t>的维保服务</w:t>
            </w:r>
            <w:proofErr w:type="gramEnd"/>
            <w:r>
              <w:rPr>
                <w:rFonts w:ascii="宋体" w:hAnsi="宋体" w:cs="宋体" w:hint="eastAsia"/>
                <w:color w:val="000000"/>
                <w:kern w:val="0"/>
                <w:sz w:val="15"/>
                <w:szCs w:val="15"/>
                <w:lang w:bidi="ar"/>
              </w:rPr>
              <w:t>价格及折扣</w:t>
            </w:r>
          </w:p>
        </w:tc>
        <w:tc>
          <w:tcPr>
            <w:tcW w:w="559" w:type="pct"/>
            <w:tcBorders>
              <w:top w:val="single" w:sz="4" w:space="0" w:color="000000"/>
              <w:left w:val="single" w:sz="4" w:space="0" w:color="000000"/>
              <w:bottom w:val="nil"/>
              <w:right w:val="single" w:sz="4" w:space="0" w:color="000000"/>
            </w:tcBorders>
            <w:shd w:val="clear" w:color="auto" w:fill="E7E6E6" w:themeFill="background2"/>
            <w:vAlign w:val="center"/>
          </w:tcPr>
          <w:p w:rsidR="0059109D" w:rsidRDefault="0059109D">
            <w:pPr>
              <w:widowControl/>
              <w:jc w:val="right"/>
              <w:textAlignment w:val="center"/>
              <w:rPr>
                <w:rFonts w:ascii="宋体" w:hAnsi="宋体" w:cs="宋体"/>
                <w:b/>
                <w:bCs/>
                <w:color w:val="000000"/>
                <w:sz w:val="15"/>
                <w:szCs w:val="15"/>
              </w:rPr>
            </w:pPr>
          </w:p>
        </w:tc>
        <w:tc>
          <w:tcPr>
            <w:tcW w:w="637" w:type="pct"/>
            <w:tcBorders>
              <w:top w:val="single" w:sz="4" w:space="0" w:color="000000"/>
              <w:left w:val="single" w:sz="4" w:space="0" w:color="000000"/>
              <w:bottom w:val="nil"/>
              <w:right w:val="single" w:sz="4" w:space="0" w:color="000000"/>
            </w:tcBorders>
            <w:shd w:val="clear" w:color="auto" w:fill="auto"/>
            <w:vAlign w:val="center"/>
          </w:tcPr>
          <w:p w:rsidR="0059109D" w:rsidRDefault="0059109D">
            <w:pPr>
              <w:widowControl/>
              <w:jc w:val="left"/>
              <w:textAlignment w:val="center"/>
              <w:rPr>
                <w:rFonts w:ascii="宋体" w:hAnsi="宋体" w:cs="宋体"/>
                <w:b/>
                <w:bCs/>
                <w:color w:val="000000"/>
                <w:sz w:val="15"/>
                <w:szCs w:val="15"/>
              </w:rPr>
            </w:pPr>
          </w:p>
        </w:tc>
      </w:tr>
      <w:tr w:rsidR="0059109D">
        <w:trPr>
          <w:trHeight w:val="1328"/>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9109D" w:rsidRDefault="00000000">
            <w:pPr>
              <w:widowControl/>
              <w:jc w:val="left"/>
              <w:textAlignment w:val="center"/>
              <w:rPr>
                <w:rFonts w:ascii="宋体" w:hAnsi="宋体" w:cs="宋体"/>
                <w:color w:val="000000"/>
                <w:kern w:val="0"/>
                <w:sz w:val="15"/>
                <w:szCs w:val="15"/>
                <w:lang w:bidi="ar"/>
              </w:rPr>
            </w:pPr>
            <w:r>
              <w:rPr>
                <w:rFonts w:ascii="宋体" w:hAnsi="宋体" w:cs="宋体" w:hint="eastAsia"/>
                <w:color w:val="000000"/>
                <w:kern w:val="0"/>
                <w:sz w:val="15"/>
                <w:szCs w:val="15"/>
                <w:lang w:bidi="ar"/>
              </w:rPr>
              <w:t>说明：</w:t>
            </w:r>
            <w:r>
              <w:rPr>
                <w:rFonts w:ascii="宋体" w:hAnsi="宋体" w:cs="宋体" w:hint="eastAsia"/>
                <w:color w:val="000000"/>
                <w:kern w:val="0"/>
                <w:sz w:val="15"/>
                <w:szCs w:val="15"/>
                <w:lang w:bidi="ar"/>
              </w:rPr>
              <w:br/>
              <w:t>1、币种为人民币，单位为万元；</w:t>
            </w:r>
            <w:r>
              <w:rPr>
                <w:rFonts w:ascii="宋体" w:hAnsi="宋体" w:cs="宋体" w:hint="eastAsia"/>
                <w:color w:val="000000"/>
                <w:kern w:val="0"/>
                <w:sz w:val="15"/>
                <w:szCs w:val="15"/>
                <w:lang w:bidi="ar"/>
              </w:rPr>
              <w:br/>
              <w:t>2、一次性报价，</w:t>
            </w:r>
            <w:proofErr w:type="gramStart"/>
            <w:r>
              <w:rPr>
                <w:rFonts w:ascii="宋体" w:hAnsi="宋体" w:cs="宋体" w:hint="eastAsia"/>
                <w:color w:val="000000"/>
                <w:kern w:val="0"/>
                <w:sz w:val="15"/>
                <w:szCs w:val="15"/>
                <w:lang w:bidi="ar"/>
              </w:rPr>
              <w:t>报价请</w:t>
            </w:r>
            <w:proofErr w:type="gramEnd"/>
            <w:r>
              <w:rPr>
                <w:rFonts w:ascii="宋体" w:hAnsi="宋体" w:cs="宋体" w:hint="eastAsia"/>
                <w:color w:val="000000"/>
                <w:kern w:val="0"/>
                <w:sz w:val="15"/>
                <w:szCs w:val="15"/>
                <w:lang w:bidi="ar"/>
              </w:rPr>
              <w:t>加盖公章；</w:t>
            </w:r>
          </w:p>
          <w:p w:rsidR="0059109D" w:rsidRDefault="00000000">
            <w:pPr>
              <w:widowControl/>
              <w:jc w:val="left"/>
              <w:textAlignment w:val="center"/>
              <w:rPr>
                <w:rFonts w:ascii="宋体" w:hAnsi="宋体" w:cs="宋体"/>
                <w:color w:val="000000"/>
                <w:kern w:val="0"/>
                <w:sz w:val="15"/>
                <w:szCs w:val="15"/>
                <w:lang w:bidi="ar"/>
              </w:rPr>
            </w:pPr>
            <w:r>
              <w:rPr>
                <w:rFonts w:ascii="宋体" w:hAnsi="宋体" w:cs="宋体" w:hint="eastAsia"/>
                <w:color w:val="000000"/>
                <w:kern w:val="0"/>
                <w:sz w:val="15"/>
                <w:szCs w:val="15"/>
                <w:lang w:bidi="ar"/>
              </w:rPr>
              <w:t>3、</w:t>
            </w:r>
            <w:proofErr w:type="gramStart"/>
            <w:r>
              <w:rPr>
                <w:rFonts w:ascii="宋体" w:hAnsi="宋体" w:cs="宋体" w:hint="eastAsia"/>
                <w:color w:val="000000"/>
                <w:kern w:val="0"/>
                <w:sz w:val="15"/>
                <w:szCs w:val="15"/>
                <w:lang w:bidi="ar"/>
              </w:rPr>
              <w:t>报价请</w:t>
            </w:r>
            <w:proofErr w:type="gramEnd"/>
            <w:r>
              <w:rPr>
                <w:rFonts w:ascii="宋体" w:hAnsi="宋体" w:cs="宋体" w:hint="eastAsia"/>
                <w:color w:val="000000"/>
                <w:kern w:val="0"/>
                <w:sz w:val="15"/>
                <w:szCs w:val="15"/>
                <w:lang w:bidi="ar"/>
              </w:rPr>
              <w:t>保留2位小数；</w:t>
            </w:r>
          </w:p>
          <w:p w:rsidR="0059109D" w:rsidRDefault="00000000">
            <w:pPr>
              <w:pStyle w:val="a0"/>
              <w:ind w:firstLineChars="0" w:firstLine="0"/>
            </w:pPr>
            <w:r>
              <w:rPr>
                <w:rFonts w:ascii="宋体" w:hAnsi="宋体" w:cs="宋体" w:hint="eastAsia"/>
                <w:color w:val="000000"/>
                <w:kern w:val="0"/>
                <w:sz w:val="15"/>
                <w:szCs w:val="15"/>
                <w:lang w:bidi="ar"/>
              </w:rPr>
              <w:t>4、维保价格不计入总价，请列明维保服务原价、折扣及折扣后价格。</w:t>
            </w:r>
          </w:p>
        </w:tc>
      </w:tr>
    </w:tbl>
    <w:p w:rsidR="0059109D" w:rsidRDefault="0059109D">
      <w:pPr>
        <w:spacing w:beforeLines="50" w:before="120" w:line="360" w:lineRule="auto"/>
        <w:rPr>
          <w:rFonts w:ascii="宋体" w:hAnsi="宋体" w:cs="宋体"/>
          <w:szCs w:val="21"/>
        </w:rPr>
      </w:pPr>
    </w:p>
    <w:p w:rsidR="0059109D" w:rsidRDefault="00000000">
      <w:pPr>
        <w:spacing w:beforeLines="50" w:before="120" w:line="360" w:lineRule="auto"/>
        <w:rPr>
          <w:rFonts w:ascii="宋体" w:hAnsi="宋体" w:cs="宋体"/>
          <w:szCs w:val="21"/>
        </w:rPr>
      </w:pPr>
      <w:r>
        <w:rPr>
          <w:rFonts w:ascii="宋体" w:hAnsi="宋体" w:cs="宋体" w:hint="eastAsia"/>
          <w:szCs w:val="21"/>
        </w:rPr>
        <w:t>声明：开标一览表中的“投标总价”是投标系统及相关服务的全部费用的报价。</w:t>
      </w:r>
    </w:p>
    <w:p w:rsidR="0059109D" w:rsidRDefault="00000000">
      <w:pPr>
        <w:spacing w:line="360" w:lineRule="auto"/>
        <w:ind w:firstLine="480"/>
        <w:rPr>
          <w:rFonts w:ascii="宋体" w:hAnsi="宋体" w:cs="宋体"/>
          <w:szCs w:val="21"/>
        </w:rPr>
      </w:pPr>
      <w:r>
        <w:rPr>
          <w:rFonts w:ascii="宋体" w:hAnsi="宋体" w:cs="宋体" w:hint="eastAsia"/>
          <w:szCs w:val="21"/>
        </w:rPr>
        <w:t xml:space="preserve">投标总价小写金额： </w:t>
      </w:r>
      <w:r>
        <w:rPr>
          <w:rFonts w:ascii="宋体" w:hAnsi="宋体" w:cs="宋体" w:hint="eastAsia"/>
          <w:szCs w:val="21"/>
          <w:u w:val="single"/>
        </w:rPr>
        <w:t xml:space="preserve">                                  </w:t>
      </w:r>
    </w:p>
    <w:p w:rsidR="0059109D" w:rsidRDefault="00000000">
      <w:pPr>
        <w:spacing w:line="360" w:lineRule="auto"/>
        <w:ind w:firstLine="480"/>
        <w:rPr>
          <w:rFonts w:ascii="宋体" w:hAnsi="宋体" w:cs="宋体"/>
          <w:szCs w:val="21"/>
        </w:rPr>
      </w:pPr>
      <w:r>
        <w:rPr>
          <w:rFonts w:ascii="宋体" w:hAnsi="宋体" w:cs="宋体" w:hint="eastAsia"/>
          <w:szCs w:val="21"/>
        </w:rPr>
        <w:t xml:space="preserve">投标总价大写金额： </w:t>
      </w:r>
      <w:r>
        <w:rPr>
          <w:rFonts w:ascii="宋体" w:hAnsi="宋体" w:cs="宋体" w:hint="eastAsia"/>
          <w:szCs w:val="21"/>
          <w:u w:val="single"/>
        </w:rPr>
        <w:t xml:space="preserve">                                  </w:t>
      </w:r>
      <w:r>
        <w:rPr>
          <w:rFonts w:ascii="宋体" w:hAnsi="宋体" w:cs="宋体" w:hint="eastAsia"/>
          <w:szCs w:val="21"/>
        </w:rPr>
        <w:t xml:space="preserve">        </w:t>
      </w:r>
    </w:p>
    <w:p w:rsidR="0059109D" w:rsidRDefault="00000000">
      <w:pPr>
        <w:spacing w:line="360" w:lineRule="auto"/>
        <w:ind w:firstLine="480"/>
        <w:rPr>
          <w:rFonts w:ascii="宋体" w:hAnsi="宋体" w:cs="宋体"/>
          <w:szCs w:val="21"/>
          <w:u w:val="single"/>
        </w:rPr>
      </w:pPr>
      <w:r>
        <w:rPr>
          <w:rFonts w:ascii="宋体" w:hAnsi="宋体" w:cs="宋体" w:hint="eastAsia"/>
          <w:szCs w:val="21"/>
        </w:rPr>
        <w:lastRenderedPageBreak/>
        <w:t xml:space="preserve">特别说明事项：    </w:t>
      </w:r>
      <w:r>
        <w:rPr>
          <w:rFonts w:ascii="宋体" w:hAnsi="宋体" w:cs="宋体" w:hint="eastAsia"/>
          <w:szCs w:val="21"/>
          <w:u w:val="single"/>
        </w:rPr>
        <w:t xml:space="preserve">                                  </w:t>
      </w:r>
    </w:p>
    <w:p w:rsidR="0059109D" w:rsidRDefault="00000000">
      <w:pPr>
        <w:spacing w:line="360" w:lineRule="auto"/>
        <w:ind w:firstLine="480"/>
        <w:rPr>
          <w:rFonts w:ascii="宋体" w:hAnsi="宋体" w:cs="宋体"/>
          <w:szCs w:val="21"/>
          <w:u w:val="single"/>
        </w:rPr>
      </w:pPr>
      <w:r>
        <w:rPr>
          <w:rFonts w:ascii="宋体" w:hAnsi="宋体" w:cs="宋体" w:hint="eastAsia"/>
          <w:szCs w:val="21"/>
        </w:rPr>
        <w:t xml:space="preserve">投标人公章：      </w:t>
      </w:r>
      <w:r>
        <w:rPr>
          <w:rFonts w:ascii="宋体" w:hAnsi="宋体" w:cs="宋体" w:hint="eastAsia"/>
          <w:szCs w:val="21"/>
          <w:u w:val="single"/>
        </w:rPr>
        <w:t xml:space="preserve">                                   </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 xml:space="preserve">投标人代表签字： </w:t>
      </w:r>
      <w:r>
        <w:rPr>
          <w:rFonts w:ascii="宋体" w:hAnsi="宋体" w:cs="宋体" w:hint="eastAsia"/>
          <w:szCs w:val="21"/>
          <w:u w:val="single"/>
        </w:rPr>
        <w:t xml:space="preserve">                                    </w:t>
      </w:r>
    </w:p>
    <w:p w:rsidR="0059109D" w:rsidRDefault="00000000">
      <w:pPr>
        <w:spacing w:line="360" w:lineRule="auto"/>
        <w:ind w:firstLine="480"/>
        <w:rPr>
          <w:rFonts w:ascii="宋体" w:hAnsi="宋体" w:cs="宋体"/>
          <w:szCs w:val="21"/>
          <w:u w:val="single"/>
        </w:rPr>
      </w:pPr>
      <w:r>
        <w:rPr>
          <w:rFonts w:ascii="宋体" w:hAnsi="宋体" w:cs="宋体" w:hint="eastAsia"/>
          <w:szCs w:val="21"/>
        </w:rPr>
        <w:t xml:space="preserve">日期：           </w:t>
      </w:r>
      <w:r>
        <w:rPr>
          <w:rFonts w:ascii="宋体" w:hAnsi="宋体" w:cs="宋体" w:hint="eastAsia"/>
          <w:szCs w:val="21"/>
          <w:u w:val="single"/>
        </w:rPr>
        <w:t xml:space="preserve">                                    </w:t>
      </w:r>
      <w:bookmarkStart w:id="557" w:name="_Toc13872"/>
      <w:bookmarkStart w:id="558" w:name="_Toc17963"/>
    </w:p>
    <w:p w:rsidR="0059109D" w:rsidRDefault="0059109D">
      <w:pPr>
        <w:spacing w:line="360" w:lineRule="auto"/>
        <w:ind w:firstLine="480"/>
        <w:rPr>
          <w:rFonts w:ascii="宋体" w:hAnsi="宋体" w:cs="宋体"/>
          <w:szCs w:val="21"/>
          <w:u w:val="single"/>
        </w:rPr>
      </w:pPr>
    </w:p>
    <w:p w:rsidR="0059109D" w:rsidRDefault="00000000">
      <w:pPr>
        <w:pStyle w:val="3"/>
        <w:spacing w:before="0" w:after="0"/>
        <w:ind w:firstLineChars="200" w:firstLine="562"/>
        <w:rPr>
          <w:rFonts w:ascii="宋体" w:hAnsi="宋体" w:cs="宋体"/>
          <w:b/>
          <w:bCs/>
        </w:rPr>
      </w:pPr>
      <w:r>
        <w:rPr>
          <w:rFonts w:ascii="宋体" w:hAnsi="宋体" w:cs="宋体" w:hint="eastAsia"/>
          <w:b/>
          <w:bCs/>
        </w:rPr>
        <w:t>5.3.2*投标价格合理性说明</w:t>
      </w:r>
      <w:bookmarkEnd w:id="557"/>
      <w:bookmarkEnd w:id="558"/>
    </w:p>
    <w:p w:rsidR="0059109D" w:rsidRDefault="00000000">
      <w:pPr>
        <w:spacing w:line="360" w:lineRule="auto"/>
        <w:ind w:firstLineChars="200" w:firstLine="420"/>
        <w:rPr>
          <w:rFonts w:ascii="宋体" w:hAnsi="宋体" w:cs="宋体"/>
        </w:rPr>
      </w:pPr>
      <w:r>
        <w:rPr>
          <w:rFonts w:ascii="宋体" w:hAnsi="宋体" w:cs="宋体" w:hint="eastAsia"/>
        </w:rPr>
        <w:t>投标人应对本次投标价格进行合理性说明，对提供招标文件要求的系统及服务所需的成本进行分析，就市场平均价格及投标人往年报价情况进行对比，例如价格波动因素等。</w:t>
      </w:r>
    </w:p>
    <w:p w:rsidR="0059109D" w:rsidRDefault="0059109D">
      <w:pPr>
        <w:spacing w:line="360" w:lineRule="auto"/>
        <w:rPr>
          <w:rFonts w:ascii="宋体" w:hAnsi="宋体" w:cs="宋体"/>
        </w:rPr>
      </w:pPr>
    </w:p>
    <w:p w:rsidR="0059109D" w:rsidRDefault="00000000">
      <w:pPr>
        <w:spacing w:line="360" w:lineRule="auto"/>
        <w:ind w:firstLine="480"/>
        <w:rPr>
          <w:rFonts w:ascii="宋体" w:hAnsi="宋体" w:cs="宋体"/>
          <w:szCs w:val="21"/>
          <w:u w:val="single"/>
        </w:rPr>
      </w:pPr>
      <w:r>
        <w:rPr>
          <w:rFonts w:ascii="宋体" w:hAnsi="宋体" w:cs="宋体" w:hint="eastAsia"/>
          <w:szCs w:val="21"/>
        </w:rPr>
        <w:t xml:space="preserve">投标人公章：      </w:t>
      </w:r>
      <w:r>
        <w:rPr>
          <w:rFonts w:ascii="宋体" w:hAnsi="宋体" w:cs="宋体" w:hint="eastAsia"/>
          <w:szCs w:val="21"/>
          <w:u w:val="single"/>
        </w:rPr>
        <w:t xml:space="preserve">                                   </w:t>
      </w:r>
    </w:p>
    <w:p w:rsidR="0059109D" w:rsidRDefault="00000000">
      <w:pPr>
        <w:tabs>
          <w:tab w:val="left" w:pos="480"/>
        </w:tabs>
        <w:spacing w:line="360" w:lineRule="auto"/>
        <w:rPr>
          <w:rFonts w:ascii="宋体" w:hAnsi="宋体" w:cs="宋体"/>
          <w:szCs w:val="21"/>
        </w:rPr>
      </w:pPr>
      <w:r>
        <w:rPr>
          <w:rFonts w:ascii="宋体" w:hAnsi="宋体" w:cs="宋体" w:hint="eastAsia"/>
          <w:szCs w:val="21"/>
        </w:rPr>
        <w:tab/>
        <w:t xml:space="preserve">投标人代表签字： </w:t>
      </w:r>
      <w:r>
        <w:rPr>
          <w:rFonts w:ascii="宋体" w:hAnsi="宋体" w:cs="宋体" w:hint="eastAsia"/>
          <w:szCs w:val="21"/>
          <w:u w:val="single"/>
        </w:rPr>
        <w:t xml:space="preserve">                                    </w:t>
      </w:r>
    </w:p>
    <w:p w:rsidR="0059109D" w:rsidRDefault="00000000">
      <w:pPr>
        <w:spacing w:line="360" w:lineRule="auto"/>
        <w:ind w:firstLine="480"/>
        <w:rPr>
          <w:rFonts w:ascii="宋体" w:hAnsi="宋体" w:cs="宋体"/>
          <w:szCs w:val="21"/>
          <w:u w:val="single"/>
        </w:rPr>
      </w:pPr>
      <w:r>
        <w:rPr>
          <w:rFonts w:ascii="宋体" w:hAnsi="宋体" w:cs="宋体" w:hint="eastAsia"/>
          <w:szCs w:val="21"/>
        </w:rPr>
        <w:t xml:space="preserve">日期：           </w:t>
      </w:r>
      <w:r>
        <w:rPr>
          <w:rFonts w:ascii="宋体" w:hAnsi="宋体" w:cs="宋体" w:hint="eastAsia"/>
          <w:szCs w:val="21"/>
          <w:u w:val="single"/>
        </w:rPr>
        <w:t xml:space="preserve">                                    </w:t>
      </w:r>
    </w:p>
    <w:p w:rsidR="0059109D" w:rsidRDefault="00000000">
      <w:pPr>
        <w:pStyle w:val="3"/>
        <w:spacing w:before="0" w:after="0"/>
        <w:ind w:firstLineChars="200" w:firstLine="562"/>
        <w:rPr>
          <w:rFonts w:ascii="宋体" w:hAnsi="宋体" w:cs="宋体"/>
          <w:b/>
          <w:bCs/>
        </w:rPr>
      </w:pPr>
      <w:bookmarkStart w:id="559" w:name="_Toc12728"/>
      <w:bookmarkStart w:id="560" w:name="_Toc30173"/>
      <w:r>
        <w:rPr>
          <w:rFonts w:ascii="宋体" w:hAnsi="宋体" w:cs="宋体" w:hint="eastAsia"/>
          <w:b/>
          <w:bCs/>
        </w:rPr>
        <w:t>5.3.3*投标系统及服务价格表</w:t>
      </w:r>
      <w:bookmarkEnd w:id="559"/>
      <w:bookmarkEnd w:id="560"/>
      <w:r>
        <w:rPr>
          <w:rFonts w:ascii="宋体" w:hAnsi="宋体" w:cs="宋体" w:hint="eastAsia"/>
          <w:b/>
          <w:bCs/>
        </w:rPr>
        <w:t xml:space="preserve"> </w:t>
      </w:r>
    </w:p>
    <w:p w:rsidR="0059109D" w:rsidRDefault="00000000">
      <w:pPr>
        <w:spacing w:line="360" w:lineRule="auto"/>
        <w:ind w:firstLineChars="200" w:firstLine="420"/>
        <w:rPr>
          <w:rFonts w:ascii="宋体" w:hAnsi="宋体" w:cs="宋体"/>
          <w:szCs w:val="21"/>
        </w:rPr>
      </w:pPr>
      <w:r>
        <w:rPr>
          <w:rFonts w:ascii="宋体" w:hAnsi="宋体" w:cs="宋体" w:hint="eastAsia"/>
          <w:szCs w:val="21"/>
        </w:rPr>
        <w:t>投标人必须填写投标系统及服务价格表。如果此表中所列内容无法满足招标文件中提出的要求或者与投标人在技术文件中提供的内容不一致，投标将被视为无效。</w:t>
      </w:r>
    </w:p>
    <w:p w:rsidR="0059109D" w:rsidRDefault="0059109D">
      <w:pPr>
        <w:spacing w:line="360" w:lineRule="auto"/>
        <w:rPr>
          <w:rFonts w:ascii="宋体" w:hAnsi="宋体" w:cs="宋体"/>
          <w:szCs w:val="21"/>
        </w:rPr>
      </w:pPr>
    </w:p>
    <w:p w:rsidR="0059109D" w:rsidRDefault="00000000">
      <w:pPr>
        <w:spacing w:line="360" w:lineRule="auto"/>
        <w:rPr>
          <w:rFonts w:ascii="宋体" w:hAnsi="宋体" w:cs="宋体"/>
          <w:szCs w:val="21"/>
        </w:rPr>
      </w:pPr>
      <w:r>
        <w:rPr>
          <w:rFonts w:ascii="宋体" w:hAnsi="宋体" w:cs="宋体" w:hint="eastAsia"/>
          <w:szCs w:val="21"/>
        </w:rPr>
        <w:t>项目名称：</w:t>
      </w:r>
    </w:p>
    <w:p w:rsidR="0059109D" w:rsidRDefault="00000000">
      <w:pPr>
        <w:spacing w:line="360" w:lineRule="auto"/>
        <w:rPr>
          <w:rFonts w:ascii="宋体" w:hAnsi="宋体" w:cs="宋体"/>
          <w:szCs w:val="21"/>
        </w:rPr>
      </w:pPr>
      <w:r>
        <w:rPr>
          <w:rFonts w:ascii="宋体" w:hAnsi="宋体" w:cs="宋体" w:hint="eastAsia"/>
          <w:szCs w:val="21"/>
        </w:rPr>
        <w:t>项目编号及包号：</w:t>
      </w:r>
    </w:p>
    <w:p w:rsidR="0059109D" w:rsidRDefault="00000000">
      <w:pPr>
        <w:spacing w:line="360" w:lineRule="auto"/>
        <w:rPr>
          <w:rFonts w:ascii="宋体" w:hAnsi="宋体" w:cs="宋体"/>
          <w:szCs w:val="21"/>
        </w:rPr>
      </w:pPr>
      <w:r>
        <w:rPr>
          <w:rFonts w:ascii="宋体" w:hAnsi="宋体" w:cs="宋体" w:hint="eastAsia"/>
          <w:szCs w:val="21"/>
        </w:rPr>
        <w:t>说明：请单独打印并加盖公章</w:t>
      </w:r>
    </w:p>
    <w:p w:rsidR="0059109D" w:rsidRDefault="00000000">
      <w:pPr>
        <w:pStyle w:val="3"/>
        <w:spacing w:before="0" w:after="0"/>
        <w:ind w:firstLineChars="200" w:firstLine="562"/>
        <w:rPr>
          <w:rFonts w:ascii="宋体" w:hAnsi="宋体" w:cs="宋体"/>
          <w:b/>
          <w:bCs/>
        </w:rPr>
      </w:pPr>
      <w:bookmarkStart w:id="561" w:name="_Toc22883"/>
      <w:bookmarkStart w:id="562" w:name="_Toc20803"/>
      <w:bookmarkStart w:id="563" w:name="OLE_LINK23"/>
      <w:bookmarkStart w:id="564" w:name="OLE_LINK24"/>
      <w:bookmarkStart w:id="565" w:name="_Toc20642303"/>
      <w:bookmarkStart w:id="566" w:name="_Toc20816133"/>
      <w:bookmarkStart w:id="567" w:name="_Toc21001374"/>
      <w:bookmarkStart w:id="568" w:name="_Toc21000531"/>
      <w:bookmarkStart w:id="569" w:name="_Toc36287949"/>
      <w:bookmarkStart w:id="570" w:name="_Toc20988303"/>
      <w:bookmarkStart w:id="571" w:name="_Toc286751901"/>
      <w:r>
        <w:rPr>
          <w:rFonts w:ascii="宋体" w:hAnsi="宋体" w:cs="宋体" w:hint="eastAsia"/>
          <w:b/>
          <w:bCs/>
        </w:rPr>
        <w:t>5.3.4*投标技术规范逐项应答表</w:t>
      </w:r>
    </w:p>
    <w:p w:rsidR="0059109D" w:rsidRDefault="00000000">
      <w:pPr>
        <w:spacing w:line="360" w:lineRule="auto"/>
        <w:ind w:firstLineChars="200" w:firstLine="420"/>
        <w:rPr>
          <w:rFonts w:ascii="宋体" w:hAnsi="宋体" w:cs="宋体"/>
        </w:rPr>
      </w:pPr>
      <w:r>
        <w:rPr>
          <w:rFonts w:ascii="宋体" w:hAnsi="宋体" w:cs="宋体" w:hint="eastAsia"/>
          <w:szCs w:val="21"/>
        </w:rPr>
        <w:t>按照</w:t>
      </w:r>
      <w:r>
        <w:rPr>
          <w:rFonts w:ascii="宋体" w:hAnsi="宋体" w:cs="宋体" w:hint="eastAsia"/>
          <w:b/>
          <w:bCs/>
          <w:szCs w:val="21"/>
        </w:rPr>
        <w:t>附件1招标清单及技术指标</w:t>
      </w:r>
      <w:r>
        <w:rPr>
          <w:rFonts w:ascii="宋体" w:hAnsi="宋体" w:cs="宋体" w:hint="eastAsia"/>
          <w:szCs w:val="21"/>
        </w:rPr>
        <w:t>进行逐项应答，投标人擅自删掉投标系统技术规范要求内容并不做应答的将视为未做实质性响应，“投标文件对应规范”</w:t>
      </w:r>
      <w:proofErr w:type="gramStart"/>
      <w:r>
        <w:rPr>
          <w:rFonts w:ascii="宋体" w:hAnsi="宋体" w:cs="宋体" w:hint="eastAsia"/>
          <w:szCs w:val="21"/>
        </w:rPr>
        <w:t>列应准确</w:t>
      </w:r>
      <w:proofErr w:type="gramEnd"/>
      <w:r>
        <w:rPr>
          <w:rFonts w:ascii="宋体" w:hAnsi="宋体" w:cs="宋体" w:hint="eastAsia"/>
          <w:szCs w:val="21"/>
        </w:rPr>
        <w:t>列明投标系统或服务的详细信息或参数值，简单复制“招标文件需求要求”列将被视为未做实质性响应。</w:t>
      </w:r>
    </w:p>
    <w:tbl>
      <w:tblPr>
        <w:tblW w:w="506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557"/>
        <w:gridCol w:w="985"/>
        <w:gridCol w:w="545"/>
        <w:gridCol w:w="2061"/>
        <w:gridCol w:w="1742"/>
        <w:gridCol w:w="1749"/>
        <w:gridCol w:w="574"/>
        <w:gridCol w:w="611"/>
      </w:tblGrid>
      <w:tr w:rsidR="0059109D">
        <w:trPr>
          <w:trHeight w:hRule="exact" w:val="749"/>
        </w:trPr>
        <w:tc>
          <w:tcPr>
            <w:tcW w:w="31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proofErr w:type="gramStart"/>
            <w:r>
              <w:rPr>
                <w:rFonts w:ascii="宋体" w:hAnsi="宋体" w:cs="宋体" w:hint="eastAsia"/>
                <w:color w:val="000000"/>
                <w:szCs w:val="21"/>
              </w:rPr>
              <w:t>包号</w:t>
            </w:r>
            <w:proofErr w:type="gramEnd"/>
          </w:p>
        </w:tc>
        <w:tc>
          <w:tcPr>
            <w:tcW w:w="558"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服务名称及品目号</w:t>
            </w:r>
          </w:p>
        </w:tc>
        <w:tc>
          <w:tcPr>
            <w:tcW w:w="309"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数量</w:t>
            </w:r>
          </w:p>
        </w:tc>
        <w:tc>
          <w:tcPr>
            <w:tcW w:w="1167"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招标文件需求项</w:t>
            </w:r>
          </w:p>
        </w:tc>
        <w:tc>
          <w:tcPr>
            <w:tcW w:w="98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招标文件需求要求</w:t>
            </w:r>
          </w:p>
        </w:tc>
        <w:tc>
          <w:tcPr>
            <w:tcW w:w="990"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投标文件对应规范</w:t>
            </w:r>
          </w:p>
        </w:tc>
        <w:tc>
          <w:tcPr>
            <w:tcW w:w="325"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偏差</w:t>
            </w:r>
          </w:p>
        </w:tc>
        <w:tc>
          <w:tcPr>
            <w:tcW w:w="34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备注</w:t>
            </w: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建设方案及实施计划</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pStyle w:val="af7"/>
              <w:spacing w:before="100" w:beforeAutospacing="1" w:after="100" w:line="360" w:lineRule="auto"/>
              <w:jc w:val="both"/>
              <w:rPr>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系统要求</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项目需求</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项目实施团队</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培训与知识转移</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r>
              <w:rPr>
                <w:rFonts w:ascii="宋体" w:hAnsi="宋体" w:cs="宋体" w:hint="eastAsia"/>
                <w:color w:val="000000"/>
                <w:szCs w:val="21"/>
              </w:rPr>
              <w:t>项目交付与成果物</w:t>
            </w:r>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r w:rsidR="0059109D">
        <w:trPr>
          <w:trHeight w:hRule="exact" w:val="454"/>
        </w:trPr>
        <w:tc>
          <w:tcPr>
            <w:tcW w:w="31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558"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09"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1167" w:type="pct"/>
            <w:tcBorders>
              <w:top w:val="single" w:sz="6" w:space="0" w:color="000000"/>
              <w:left w:val="single" w:sz="6" w:space="0" w:color="000000"/>
              <w:bottom w:val="single" w:sz="6" w:space="0" w:color="000000"/>
              <w:right w:val="single" w:sz="6" w:space="0" w:color="000000"/>
            </w:tcBorders>
            <w:vAlign w:val="center"/>
          </w:tcPr>
          <w:p w:rsidR="0059109D" w:rsidRDefault="00000000">
            <w:pPr>
              <w:spacing w:before="100" w:beforeAutospacing="1" w:after="100" w:line="360" w:lineRule="auto"/>
              <w:rPr>
                <w:rFonts w:ascii="宋体" w:hAnsi="宋体" w:cs="宋体"/>
                <w:color w:val="000000"/>
                <w:szCs w:val="21"/>
              </w:rPr>
            </w:pPr>
            <w:proofErr w:type="gramStart"/>
            <w:r>
              <w:rPr>
                <w:rFonts w:ascii="宋体" w:hAnsi="宋体" w:cs="宋体" w:hint="eastAsia"/>
                <w:color w:val="000000"/>
                <w:szCs w:val="21"/>
              </w:rPr>
              <w:t>维保服务</w:t>
            </w:r>
            <w:proofErr w:type="gramEnd"/>
          </w:p>
        </w:tc>
        <w:tc>
          <w:tcPr>
            <w:tcW w:w="98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990"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25"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c>
          <w:tcPr>
            <w:tcW w:w="346" w:type="pct"/>
            <w:tcBorders>
              <w:top w:val="single" w:sz="6" w:space="0" w:color="000000"/>
              <w:left w:val="single" w:sz="6" w:space="0" w:color="000000"/>
              <w:bottom w:val="single" w:sz="6" w:space="0" w:color="000000"/>
              <w:right w:val="single" w:sz="6" w:space="0" w:color="000000"/>
            </w:tcBorders>
            <w:vAlign w:val="center"/>
          </w:tcPr>
          <w:p w:rsidR="0059109D" w:rsidRDefault="0059109D">
            <w:pPr>
              <w:spacing w:before="100" w:beforeAutospacing="1" w:after="100" w:line="360" w:lineRule="auto"/>
              <w:rPr>
                <w:rFonts w:ascii="宋体" w:hAnsi="宋体" w:cs="宋体"/>
                <w:color w:val="000000"/>
                <w:szCs w:val="21"/>
              </w:rPr>
            </w:pPr>
          </w:p>
        </w:tc>
      </w:tr>
    </w:tbl>
    <w:p w:rsidR="0059109D" w:rsidRDefault="0059109D">
      <w:pPr>
        <w:spacing w:line="360" w:lineRule="auto"/>
        <w:rPr>
          <w:rFonts w:ascii="宋体" w:hAnsi="宋体" w:cs="宋体"/>
          <w:color w:val="000000"/>
          <w:szCs w:val="21"/>
        </w:rPr>
      </w:pPr>
    </w:p>
    <w:p w:rsidR="0059109D" w:rsidRDefault="00000000">
      <w:pPr>
        <w:spacing w:line="360" w:lineRule="auto"/>
        <w:ind w:firstLineChars="2100" w:firstLine="4410"/>
        <w:rPr>
          <w:rFonts w:ascii="宋体" w:hAnsi="宋体" w:cs="宋体"/>
          <w:color w:val="000000"/>
          <w:szCs w:val="21"/>
        </w:rPr>
      </w:pPr>
      <w:r>
        <w:rPr>
          <w:rFonts w:ascii="宋体" w:hAnsi="宋体" w:cs="宋体" w:hint="eastAsia"/>
          <w:color w:val="000000"/>
          <w:szCs w:val="21"/>
        </w:rPr>
        <w:t xml:space="preserve">投标人(公章) :  </w:t>
      </w:r>
    </w:p>
    <w:p w:rsidR="0059109D" w:rsidRDefault="00000000">
      <w:pPr>
        <w:tabs>
          <w:tab w:val="left" w:pos="4380"/>
        </w:tabs>
        <w:spacing w:line="360" w:lineRule="auto"/>
        <w:rPr>
          <w:rFonts w:ascii="宋体" w:hAnsi="宋体" w:cs="宋体"/>
          <w:color w:val="000000"/>
          <w:szCs w:val="21"/>
        </w:rPr>
      </w:pPr>
      <w:r>
        <w:rPr>
          <w:rFonts w:ascii="宋体" w:hAnsi="宋体" w:cs="宋体" w:hint="eastAsia"/>
          <w:color w:val="000000"/>
          <w:szCs w:val="21"/>
        </w:rPr>
        <w:tab/>
        <w:t xml:space="preserve">投标人代表(签字) : </w:t>
      </w:r>
    </w:p>
    <w:p w:rsidR="0059109D" w:rsidRDefault="00000000">
      <w:pPr>
        <w:tabs>
          <w:tab w:val="left" w:pos="1440"/>
        </w:tabs>
        <w:spacing w:line="360" w:lineRule="auto"/>
        <w:rPr>
          <w:rFonts w:ascii="宋体" w:hAnsi="宋体" w:cs="宋体"/>
          <w:color w:val="000000"/>
          <w:szCs w:val="21"/>
        </w:rPr>
      </w:pPr>
      <w:r>
        <w:rPr>
          <w:rFonts w:ascii="宋体" w:hAnsi="宋体" w:cs="宋体" w:hint="eastAsia"/>
          <w:color w:val="000000"/>
          <w:szCs w:val="21"/>
        </w:rPr>
        <w:tab/>
        <w:t xml:space="preserve">                           </w:t>
      </w:r>
      <w:r>
        <w:rPr>
          <w:rFonts w:ascii="宋体" w:hAnsi="宋体" w:cs="宋体"/>
          <w:color w:val="000000"/>
          <w:szCs w:val="21"/>
        </w:rPr>
        <w:t xml:space="preserve"> </w:t>
      </w:r>
      <w:r>
        <w:rPr>
          <w:rFonts w:ascii="宋体" w:hAnsi="宋体" w:cs="宋体" w:hint="eastAsia"/>
          <w:color w:val="000000"/>
          <w:szCs w:val="21"/>
        </w:rPr>
        <w:t>日</w:t>
      </w:r>
      <w:r>
        <w:rPr>
          <w:rFonts w:ascii="宋体" w:hAnsi="宋体" w:cs="宋体" w:hint="eastAsia"/>
          <w:color w:val="000000"/>
          <w:szCs w:val="21"/>
        </w:rPr>
        <w:tab/>
        <w:t xml:space="preserve"> 期：</w:t>
      </w:r>
    </w:p>
    <w:p w:rsidR="0059109D" w:rsidRDefault="0059109D"/>
    <w:p w:rsidR="0059109D" w:rsidRDefault="0059109D"/>
    <w:p w:rsidR="0059109D" w:rsidRDefault="0059109D"/>
    <w:p w:rsidR="0059109D" w:rsidRDefault="00000000">
      <w:pPr>
        <w:pStyle w:val="3"/>
        <w:spacing w:before="0" w:after="0"/>
        <w:ind w:firstLineChars="200" w:firstLine="562"/>
        <w:rPr>
          <w:rFonts w:ascii="宋体" w:hAnsi="宋体" w:cs="宋体"/>
          <w:b/>
          <w:bCs/>
        </w:rPr>
      </w:pPr>
      <w:r>
        <w:rPr>
          <w:rFonts w:ascii="宋体" w:hAnsi="宋体" w:cs="宋体" w:hint="eastAsia"/>
          <w:b/>
          <w:bCs/>
        </w:rPr>
        <w:t>5.3.5本项目具体实施方案</w:t>
      </w:r>
      <w:bookmarkEnd w:id="561"/>
      <w:bookmarkEnd w:id="562"/>
    </w:p>
    <w:p w:rsidR="0059109D" w:rsidRDefault="00000000">
      <w:pPr>
        <w:spacing w:line="360" w:lineRule="auto"/>
        <w:ind w:firstLineChars="200" w:firstLine="420"/>
        <w:rPr>
          <w:rFonts w:ascii="宋体" w:hAnsi="宋体" w:cs="宋体"/>
          <w:szCs w:val="21"/>
        </w:rPr>
      </w:pPr>
      <w:r>
        <w:rPr>
          <w:rFonts w:ascii="宋体" w:hAnsi="宋体" w:cs="宋体" w:hint="eastAsia"/>
          <w:szCs w:val="21"/>
        </w:rPr>
        <w:t>（投标人根据招标文件及技术需求自行编写，</w:t>
      </w:r>
      <w:proofErr w:type="gramStart"/>
      <w:r>
        <w:rPr>
          <w:rFonts w:ascii="宋体" w:hAnsi="宋体" w:cs="宋体" w:hint="eastAsia"/>
          <w:szCs w:val="21"/>
        </w:rPr>
        <w:t>一</w:t>
      </w:r>
      <w:proofErr w:type="gramEnd"/>
      <w:r>
        <w:rPr>
          <w:rFonts w:ascii="宋体" w:hAnsi="宋体" w:cs="宋体" w:hint="eastAsia"/>
          <w:szCs w:val="21"/>
        </w:rPr>
        <w:t>并列</w:t>
      </w:r>
      <w:proofErr w:type="gramStart"/>
      <w:r>
        <w:rPr>
          <w:rFonts w:ascii="宋体" w:hAnsi="宋体" w:cs="宋体" w:hint="eastAsia"/>
          <w:szCs w:val="21"/>
        </w:rPr>
        <w:t>明项目</w:t>
      </w:r>
      <w:proofErr w:type="gramEnd"/>
      <w:r>
        <w:rPr>
          <w:rFonts w:ascii="宋体" w:hAnsi="宋体" w:cs="宋体" w:hint="eastAsia"/>
          <w:szCs w:val="21"/>
        </w:rPr>
        <w:t>实施工程师名单、实施方案计划等）</w:t>
      </w:r>
    </w:p>
    <w:p w:rsidR="0059109D" w:rsidRDefault="00000000">
      <w:pPr>
        <w:pStyle w:val="3"/>
        <w:spacing w:before="0" w:after="0"/>
        <w:ind w:firstLineChars="200" w:firstLine="562"/>
        <w:rPr>
          <w:rFonts w:ascii="宋体" w:hAnsi="宋体" w:cs="宋体"/>
          <w:b/>
          <w:bCs/>
        </w:rPr>
      </w:pPr>
      <w:bookmarkStart w:id="572" w:name="_Toc3496"/>
      <w:bookmarkStart w:id="573" w:name="_Toc2961"/>
      <w:bookmarkEnd w:id="563"/>
      <w:bookmarkEnd w:id="564"/>
      <w:r>
        <w:rPr>
          <w:rFonts w:ascii="宋体" w:hAnsi="宋体" w:cs="宋体" w:hint="eastAsia"/>
          <w:b/>
          <w:bCs/>
        </w:rPr>
        <w:t>5.3.6投标系统说明书及彩页等技术文件</w:t>
      </w:r>
      <w:bookmarkEnd w:id="572"/>
      <w:bookmarkEnd w:id="573"/>
    </w:p>
    <w:p w:rsidR="0059109D" w:rsidRDefault="00000000">
      <w:pPr>
        <w:spacing w:line="360" w:lineRule="auto"/>
        <w:ind w:firstLineChars="200" w:firstLine="420"/>
        <w:rPr>
          <w:rFonts w:ascii="宋体" w:hAnsi="宋体" w:cs="宋体"/>
          <w:szCs w:val="21"/>
        </w:rPr>
      </w:pPr>
      <w:r>
        <w:rPr>
          <w:rFonts w:ascii="宋体" w:hAnsi="宋体" w:cs="宋体" w:hint="eastAsia"/>
          <w:szCs w:val="21"/>
        </w:rPr>
        <w:t>（投标人应提供产品的官方彩页或官方网站链接、技术白皮书，产品包括耗材的，应进一步提供耗材的官方介绍彩页或官方网站链接等）</w:t>
      </w:r>
    </w:p>
    <w:p w:rsidR="0059109D" w:rsidRDefault="00000000">
      <w:pPr>
        <w:pStyle w:val="3"/>
        <w:spacing w:before="0" w:after="0"/>
        <w:ind w:firstLineChars="200" w:firstLine="562"/>
        <w:rPr>
          <w:rFonts w:ascii="宋体" w:hAnsi="宋体" w:cs="宋体"/>
          <w:b/>
          <w:bCs/>
        </w:rPr>
      </w:pPr>
      <w:bookmarkStart w:id="574" w:name="_Toc2633"/>
      <w:bookmarkStart w:id="575" w:name="_Toc22755"/>
      <w:r>
        <w:rPr>
          <w:rFonts w:ascii="宋体" w:hAnsi="宋体" w:cs="宋体" w:hint="eastAsia"/>
          <w:b/>
          <w:bCs/>
        </w:rPr>
        <w:t>5.3.7 *成功案例</w:t>
      </w:r>
      <w:bookmarkEnd w:id="574"/>
      <w:bookmarkEnd w:id="575"/>
    </w:p>
    <w:p w:rsidR="0059109D" w:rsidRDefault="00000000">
      <w:pPr>
        <w:spacing w:line="360" w:lineRule="auto"/>
        <w:ind w:firstLineChars="200" w:firstLine="420"/>
        <w:rPr>
          <w:rFonts w:ascii="宋体" w:hAnsi="宋体" w:cs="宋体"/>
          <w:szCs w:val="21"/>
        </w:rPr>
      </w:pPr>
      <w:r>
        <w:rPr>
          <w:rFonts w:ascii="宋体" w:hAnsi="宋体" w:cs="宋体" w:hint="eastAsia"/>
          <w:szCs w:val="21"/>
        </w:rPr>
        <w:t>在中华人民共和国范围内近三年采购项目中与本次投标内容相同、类型相同的项目成功案例，请填写下表并提供证明材料，包括不限于项目介绍及最终用户的有效联系方式，提供与用户签订的合同首页、设备明细、金额所在页及签字盖章页复印件作为证明，所有材料加盖投标人公司公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134"/>
        <w:gridCol w:w="1134"/>
        <w:gridCol w:w="1275"/>
        <w:gridCol w:w="1134"/>
        <w:gridCol w:w="1985"/>
        <w:gridCol w:w="745"/>
      </w:tblGrid>
      <w:tr w:rsidR="0059109D">
        <w:trPr>
          <w:jc w:val="center"/>
        </w:trPr>
        <w:tc>
          <w:tcPr>
            <w:tcW w:w="664"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序号</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项目名称</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项目介绍</w:t>
            </w:r>
          </w:p>
        </w:tc>
        <w:tc>
          <w:tcPr>
            <w:tcW w:w="1275"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项目金额</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最终客户</w:t>
            </w:r>
          </w:p>
        </w:tc>
        <w:tc>
          <w:tcPr>
            <w:tcW w:w="1985"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联系人</w:t>
            </w:r>
          </w:p>
          <w:p w:rsidR="0059109D" w:rsidRDefault="00000000">
            <w:pPr>
              <w:spacing w:line="360" w:lineRule="auto"/>
              <w:rPr>
                <w:rFonts w:ascii="宋体" w:hAnsi="宋体" w:cs="宋体"/>
                <w:szCs w:val="21"/>
              </w:rPr>
            </w:pPr>
            <w:r>
              <w:rPr>
                <w:rFonts w:ascii="宋体" w:hAnsi="宋体" w:cs="宋体" w:hint="eastAsia"/>
                <w:szCs w:val="21"/>
              </w:rPr>
              <w:t>及联系方式</w:t>
            </w:r>
          </w:p>
        </w:tc>
        <w:tc>
          <w:tcPr>
            <w:tcW w:w="745" w:type="dxa"/>
            <w:tcBorders>
              <w:top w:val="single" w:sz="4" w:space="0" w:color="auto"/>
              <w:left w:val="single" w:sz="4" w:space="0" w:color="auto"/>
              <w:bottom w:val="single" w:sz="4" w:space="0" w:color="auto"/>
              <w:right w:val="single" w:sz="4" w:space="0" w:color="auto"/>
            </w:tcBorders>
            <w:shd w:val="clear" w:color="auto" w:fill="C0C0C0"/>
          </w:tcPr>
          <w:p w:rsidR="0059109D" w:rsidRDefault="00000000">
            <w:pPr>
              <w:spacing w:line="360" w:lineRule="auto"/>
              <w:rPr>
                <w:rFonts w:ascii="宋体" w:hAnsi="宋体" w:cs="宋体"/>
                <w:szCs w:val="21"/>
              </w:rPr>
            </w:pPr>
            <w:r>
              <w:rPr>
                <w:rFonts w:ascii="宋体" w:hAnsi="宋体" w:cs="宋体" w:hint="eastAsia"/>
                <w:szCs w:val="21"/>
              </w:rPr>
              <w:t>备注</w:t>
            </w:r>
          </w:p>
        </w:tc>
      </w:tr>
      <w:tr w:rsidR="0059109D">
        <w:trPr>
          <w:trHeight w:val="278"/>
          <w:jc w:val="center"/>
        </w:trPr>
        <w:tc>
          <w:tcPr>
            <w:tcW w:w="66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27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98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74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trHeight w:val="315"/>
          <w:jc w:val="center"/>
        </w:trPr>
        <w:tc>
          <w:tcPr>
            <w:tcW w:w="66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27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98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74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jc w:val="center"/>
        </w:trPr>
        <w:tc>
          <w:tcPr>
            <w:tcW w:w="66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27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98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74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jc w:val="center"/>
        </w:trPr>
        <w:tc>
          <w:tcPr>
            <w:tcW w:w="66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27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98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74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r w:rsidR="0059109D">
        <w:trPr>
          <w:jc w:val="center"/>
        </w:trPr>
        <w:tc>
          <w:tcPr>
            <w:tcW w:w="66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27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198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c>
          <w:tcPr>
            <w:tcW w:w="745" w:type="dxa"/>
            <w:tcBorders>
              <w:top w:val="single" w:sz="4" w:space="0" w:color="auto"/>
              <w:left w:val="single" w:sz="4" w:space="0" w:color="auto"/>
              <w:bottom w:val="single" w:sz="4" w:space="0" w:color="auto"/>
              <w:right w:val="single" w:sz="4" w:space="0" w:color="auto"/>
            </w:tcBorders>
          </w:tcPr>
          <w:p w:rsidR="0059109D" w:rsidRDefault="0059109D">
            <w:pPr>
              <w:spacing w:line="360" w:lineRule="auto"/>
              <w:rPr>
                <w:rFonts w:ascii="宋体" w:hAnsi="宋体" w:cs="宋体"/>
                <w:szCs w:val="21"/>
              </w:rPr>
            </w:pPr>
          </w:p>
        </w:tc>
      </w:tr>
    </w:tbl>
    <w:p w:rsidR="0059109D" w:rsidRDefault="00000000">
      <w:pPr>
        <w:pStyle w:val="3"/>
        <w:spacing w:before="0" w:after="0"/>
        <w:ind w:firstLineChars="200" w:firstLine="562"/>
        <w:rPr>
          <w:rFonts w:ascii="宋体" w:hAnsi="宋体" w:cs="宋体"/>
          <w:b/>
          <w:bCs/>
        </w:rPr>
      </w:pPr>
      <w:bookmarkStart w:id="576" w:name="_Toc18147"/>
      <w:bookmarkStart w:id="577" w:name="_Toc26947"/>
      <w:r>
        <w:rPr>
          <w:rFonts w:ascii="宋体" w:hAnsi="宋体" w:cs="宋体" w:hint="eastAsia"/>
          <w:b/>
          <w:bCs/>
        </w:rPr>
        <w:t>5.3.8投标货物</w:t>
      </w:r>
      <w:bookmarkEnd w:id="565"/>
      <w:bookmarkEnd w:id="566"/>
      <w:bookmarkEnd w:id="567"/>
      <w:bookmarkEnd w:id="568"/>
      <w:bookmarkEnd w:id="569"/>
      <w:bookmarkEnd w:id="570"/>
      <w:r>
        <w:rPr>
          <w:rFonts w:ascii="宋体" w:hAnsi="宋体" w:cs="宋体" w:hint="eastAsia"/>
          <w:b/>
          <w:bCs/>
        </w:rPr>
        <w:t>配件、备件、耗材、</w:t>
      </w:r>
      <w:proofErr w:type="gramStart"/>
      <w:r>
        <w:rPr>
          <w:rFonts w:ascii="宋体" w:hAnsi="宋体" w:cs="宋体" w:hint="eastAsia"/>
          <w:b/>
          <w:bCs/>
        </w:rPr>
        <w:t>选件表</w:t>
      </w:r>
      <w:proofErr w:type="gramEnd"/>
      <w:r>
        <w:rPr>
          <w:rFonts w:ascii="宋体" w:hAnsi="宋体" w:cs="宋体" w:hint="eastAsia"/>
          <w:b/>
          <w:bCs/>
        </w:rPr>
        <w:t>及特殊工具清单</w:t>
      </w:r>
      <w:bookmarkEnd w:id="576"/>
      <w:bookmarkEnd w:id="577"/>
    </w:p>
    <w:p w:rsidR="0059109D" w:rsidRDefault="00000000">
      <w:pPr>
        <w:spacing w:line="360" w:lineRule="auto"/>
        <w:ind w:firstLineChars="200" w:firstLine="420"/>
        <w:rPr>
          <w:rFonts w:ascii="宋体" w:hAnsi="宋体" w:cs="宋体"/>
          <w:bCs/>
          <w:szCs w:val="21"/>
        </w:rPr>
      </w:pPr>
      <w:r>
        <w:rPr>
          <w:rFonts w:ascii="宋体" w:hAnsi="宋体" w:cs="宋体" w:hint="eastAsia"/>
          <w:szCs w:val="21"/>
        </w:rPr>
        <w:t>（此表请投标人自行设计，请注明品牌、型号、产地、功能、单价和批量折扣等内容）</w:t>
      </w:r>
    </w:p>
    <w:p w:rsidR="0059109D" w:rsidRDefault="00000000">
      <w:pPr>
        <w:ind w:firstLineChars="200" w:firstLine="422"/>
        <w:rPr>
          <w:rFonts w:ascii="宋体" w:hAnsi="宋体" w:cs="宋体"/>
          <w:b/>
          <w:bCs/>
        </w:rPr>
      </w:pPr>
      <w:bookmarkStart w:id="578" w:name="_Toc25042"/>
      <w:bookmarkStart w:id="579" w:name="_Toc25805"/>
      <w:r>
        <w:rPr>
          <w:rFonts w:ascii="宋体" w:hAnsi="宋体" w:cs="宋体" w:hint="eastAsia"/>
          <w:b/>
          <w:bCs/>
        </w:rPr>
        <w:lastRenderedPageBreak/>
        <w:br w:type="page"/>
      </w:r>
    </w:p>
    <w:p w:rsidR="0059109D" w:rsidRDefault="00000000">
      <w:pPr>
        <w:pStyle w:val="3"/>
        <w:spacing w:before="0" w:after="0"/>
        <w:ind w:firstLineChars="200" w:firstLine="562"/>
        <w:rPr>
          <w:rFonts w:ascii="宋体" w:hAnsi="宋体" w:cs="宋体"/>
          <w:b/>
          <w:bCs/>
        </w:rPr>
      </w:pPr>
      <w:r>
        <w:rPr>
          <w:rFonts w:ascii="宋体" w:hAnsi="宋体" w:cs="宋体" w:hint="eastAsia"/>
          <w:b/>
          <w:bCs/>
        </w:rPr>
        <w:lastRenderedPageBreak/>
        <w:t>5.3.9投标系统售后培训、维护和服务计划表</w:t>
      </w:r>
      <w:bookmarkEnd w:id="578"/>
      <w:bookmarkEnd w:id="579"/>
    </w:p>
    <w:p w:rsidR="0059109D" w:rsidRDefault="00000000">
      <w:pPr>
        <w:spacing w:line="360" w:lineRule="auto"/>
        <w:ind w:firstLineChars="200" w:firstLine="420"/>
        <w:rPr>
          <w:rFonts w:ascii="宋体" w:hAnsi="宋体" w:cs="宋体"/>
          <w:szCs w:val="21"/>
        </w:rPr>
      </w:pPr>
      <w:r>
        <w:rPr>
          <w:rFonts w:ascii="宋体" w:hAnsi="宋体" w:cs="宋体" w:hint="eastAsia"/>
          <w:szCs w:val="21"/>
        </w:rPr>
        <w:t>（此表请投标人自行设计，请注明培训课程名称、师资人员水平、培训时间、受训人员数量和培训价值等；维护和服务计划</w:t>
      </w:r>
      <w:proofErr w:type="gramStart"/>
      <w:r>
        <w:rPr>
          <w:rFonts w:ascii="宋体" w:hAnsi="宋体" w:cs="宋体" w:hint="eastAsia"/>
          <w:szCs w:val="21"/>
        </w:rPr>
        <w:t>请体现</w:t>
      </w:r>
      <w:proofErr w:type="gramEnd"/>
      <w:r>
        <w:rPr>
          <w:rFonts w:ascii="宋体" w:hAnsi="宋体" w:cs="宋体" w:hint="eastAsia"/>
          <w:szCs w:val="21"/>
        </w:rPr>
        <w:t>详细的维护保障方案，确保符合服务承诺的时间要求，对于提供备件的投标人，请提供备件价值和所有权归属安排，以上培训和备件价值请在开标一览表中详细说明）</w:t>
      </w:r>
    </w:p>
    <w:p w:rsidR="0059109D" w:rsidRDefault="00000000">
      <w:pPr>
        <w:pStyle w:val="3"/>
        <w:spacing w:before="0" w:after="0"/>
        <w:ind w:firstLineChars="200" w:firstLine="562"/>
        <w:rPr>
          <w:rFonts w:ascii="宋体" w:hAnsi="宋体" w:cs="宋体"/>
          <w:b/>
          <w:bCs/>
        </w:rPr>
      </w:pPr>
      <w:bookmarkStart w:id="580" w:name="_Toc9795"/>
      <w:bookmarkStart w:id="581" w:name="_Toc4832"/>
      <w:r>
        <w:rPr>
          <w:rFonts w:ascii="宋体" w:hAnsi="宋体" w:cs="宋体" w:hint="eastAsia"/>
          <w:b/>
          <w:bCs/>
        </w:rPr>
        <w:t>5.3.10原生产厂商售后服务网点明细表</w:t>
      </w:r>
      <w:bookmarkEnd w:id="580"/>
      <w:bookmarkEnd w:id="581"/>
    </w:p>
    <w:p w:rsidR="0059109D" w:rsidRDefault="00000000">
      <w:pPr>
        <w:spacing w:line="360" w:lineRule="auto"/>
        <w:ind w:firstLineChars="200" w:firstLine="420"/>
        <w:rPr>
          <w:rFonts w:ascii="宋体" w:hAnsi="宋体" w:cs="宋体"/>
          <w:szCs w:val="21"/>
        </w:rPr>
      </w:pPr>
      <w:r>
        <w:rPr>
          <w:rFonts w:ascii="宋体" w:hAnsi="宋体" w:cs="宋体" w:hint="eastAsia"/>
          <w:szCs w:val="21"/>
        </w:rPr>
        <w:t>（包括：1、投标人指定的中标后本项目总负责人姓名、职务和详细联系方法。每一投标人必须设立总负责人一名，全权负责有关的咨询查询、</w:t>
      </w:r>
      <w:proofErr w:type="gramStart"/>
      <w:r>
        <w:rPr>
          <w:rFonts w:ascii="宋体" w:hAnsi="宋体" w:cs="宋体" w:hint="eastAsia"/>
          <w:szCs w:val="21"/>
        </w:rPr>
        <w:t>签定</w:t>
      </w:r>
      <w:proofErr w:type="gramEnd"/>
      <w:r>
        <w:rPr>
          <w:rFonts w:ascii="宋体" w:hAnsi="宋体" w:cs="宋体" w:hint="eastAsia"/>
          <w:szCs w:val="21"/>
        </w:rPr>
        <w:t>执行合同、无条件履行售后服务承诺等事务；2、统一销售热线；3、原生产厂商销售及售后服务代理网点的详细地址、电话、传真。单一服务网点不得重复列示，未按要求列出而导致的后果由投标人自行承担）</w:t>
      </w:r>
    </w:p>
    <w:p w:rsidR="0059109D" w:rsidRDefault="00000000">
      <w:pPr>
        <w:pStyle w:val="3"/>
        <w:spacing w:before="0" w:after="0"/>
        <w:ind w:firstLineChars="200" w:firstLine="562"/>
        <w:rPr>
          <w:rFonts w:ascii="宋体" w:hAnsi="宋体" w:cs="宋体"/>
          <w:b/>
          <w:bCs/>
        </w:rPr>
      </w:pPr>
      <w:bookmarkStart w:id="582" w:name="_Toc86202659"/>
      <w:bookmarkStart w:id="583" w:name="_Toc17123"/>
      <w:bookmarkStart w:id="584" w:name="_Toc45"/>
      <w:r>
        <w:rPr>
          <w:rFonts w:ascii="宋体" w:hAnsi="宋体" w:cs="宋体" w:hint="eastAsia"/>
          <w:b/>
          <w:bCs/>
        </w:rPr>
        <w:t>5.3.11 *服务承诺函逐项应答表</w:t>
      </w:r>
      <w:bookmarkEnd w:id="582"/>
      <w:bookmarkEnd w:id="583"/>
      <w:bookmarkEnd w:id="584"/>
    </w:p>
    <w:p w:rsidR="0059109D" w:rsidRDefault="00000000">
      <w:pPr>
        <w:spacing w:line="360" w:lineRule="auto"/>
        <w:ind w:firstLineChars="200" w:firstLine="420"/>
        <w:rPr>
          <w:rFonts w:ascii="宋体" w:hAnsi="宋体" w:cs="宋体"/>
          <w:szCs w:val="21"/>
        </w:rPr>
      </w:pPr>
      <w:r>
        <w:rPr>
          <w:rFonts w:ascii="宋体" w:hAnsi="宋体" w:cs="宋体" w:hint="eastAsia"/>
          <w:szCs w:val="21"/>
        </w:rPr>
        <w:t>按照附件3服务承诺函中的内容逐项应答</w:t>
      </w:r>
    </w:p>
    <w:p w:rsidR="0059109D" w:rsidRDefault="00000000">
      <w:pPr>
        <w:pStyle w:val="3"/>
        <w:spacing w:before="0" w:after="0"/>
        <w:ind w:firstLineChars="200" w:firstLine="562"/>
        <w:rPr>
          <w:rFonts w:ascii="宋体" w:hAnsi="宋体" w:cs="宋体"/>
          <w:b/>
          <w:bCs/>
        </w:rPr>
      </w:pPr>
      <w:bookmarkStart w:id="585" w:name="_Toc29209"/>
      <w:bookmarkStart w:id="586" w:name="_Toc21088"/>
      <w:bookmarkStart w:id="587" w:name="OLE_LINK25"/>
      <w:bookmarkStart w:id="588" w:name="OLE_LINK26"/>
      <w:r>
        <w:rPr>
          <w:rFonts w:ascii="宋体" w:hAnsi="宋体" w:cs="宋体" w:hint="eastAsia"/>
          <w:b/>
          <w:bCs/>
        </w:rPr>
        <w:t>5.3.12 投标人认为需要提供的其他技术资料</w:t>
      </w:r>
      <w:bookmarkEnd w:id="585"/>
      <w:bookmarkEnd w:id="586"/>
    </w:p>
    <w:p w:rsidR="0059109D" w:rsidRDefault="00000000">
      <w:pPr>
        <w:pStyle w:val="3"/>
        <w:spacing w:before="0" w:after="0"/>
        <w:ind w:firstLineChars="200" w:firstLine="562"/>
        <w:rPr>
          <w:rFonts w:ascii="宋体" w:hAnsi="宋体" w:cs="宋体"/>
          <w:b/>
          <w:bCs/>
        </w:rPr>
      </w:pPr>
      <w:bookmarkStart w:id="589" w:name="_Toc19562"/>
      <w:bookmarkStart w:id="590" w:name="_Toc10103"/>
      <w:bookmarkEnd w:id="587"/>
      <w:bookmarkEnd w:id="588"/>
      <w:r>
        <w:rPr>
          <w:rFonts w:ascii="宋体" w:hAnsi="宋体" w:cs="宋体" w:hint="eastAsia"/>
          <w:b/>
          <w:bCs/>
        </w:rPr>
        <w:t>5.3.13 投标人自行编写的技术文件</w:t>
      </w:r>
      <w:bookmarkEnd w:id="589"/>
      <w:bookmarkEnd w:id="590"/>
    </w:p>
    <w:p w:rsidR="0059109D" w:rsidRDefault="00000000">
      <w:pPr>
        <w:spacing w:line="360" w:lineRule="auto"/>
        <w:ind w:firstLineChars="200" w:firstLine="420"/>
        <w:rPr>
          <w:rFonts w:ascii="宋体" w:hAnsi="宋体" w:cs="宋体"/>
          <w:szCs w:val="21"/>
        </w:rPr>
      </w:pPr>
      <w:r>
        <w:rPr>
          <w:rFonts w:ascii="宋体" w:hAnsi="宋体" w:cs="宋体" w:hint="eastAsia"/>
          <w:szCs w:val="21"/>
        </w:rPr>
        <w:t>按投标人须知前附表第5条规定及要求自行编写。详尽、易于理解、评审和富于建设性的技术方案将在评标时具有优势。包括但不限于：</w:t>
      </w:r>
    </w:p>
    <w:p w:rsidR="0059109D" w:rsidRDefault="00000000">
      <w:pPr>
        <w:spacing w:line="360" w:lineRule="auto"/>
        <w:ind w:firstLineChars="200" w:firstLine="420"/>
        <w:rPr>
          <w:rFonts w:ascii="宋体" w:hAnsi="宋体" w:cs="宋体"/>
          <w:szCs w:val="21"/>
        </w:rPr>
      </w:pPr>
      <w:r>
        <w:rPr>
          <w:rFonts w:ascii="宋体" w:hAnsi="宋体" w:cs="宋体" w:hint="eastAsia"/>
          <w:szCs w:val="21"/>
        </w:rPr>
        <w:t>1、 资源配置说明及投标流程样本说明</w:t>
      </w:r>
    </w:p>
    <w:p w:rsidR="0059109D" w:rsidRDefault="00000000">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ab/>
        <w:t>项目进度计划</w:t>
      </w:r>
    </w:p>
    <w:p w:rsidR="0059109D" w:rsidRDefault="00000000">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ab/>
        <w:t>其它需要说明的问题</w:t>
      </w:r>
    </w:p>
    <w:p w:rsidR="0059109D" w:rsidRDefault="00000000">
      <w:r>
        <w:rPr>
          <w:rFonts w:ascii="宋体" w:hAnsi="宋体" w:cs="宋体"/>
          <w:szCs w:val="21"/>
        </w:rPr>
        <w:br w:type="page"/>
      </w:r>
    </w:p>
    <w:p w:rsidR="0059109D" w:rsidRDefault="00000000">
      <w:pPr>
        <w:pStyle w:val="1"/>
        <w:numPr>
          <w:ilvl w:val="0"/>
          <w:numId w:val="16"/>
        </w:numPr>
        <w:spacing w:before="0" w:after="0"/>
        <w:rPr>
          <w:rFonts w:ascii="宋体" w:eastAsia="宋体" w:hAnsi="宋体" w:cs="宋体"/>
          <w:b/>
          <w:bCs/>
          <w:sz w:val="44"/>
          <w:szCs w:val="44"/>
        </w:rPr>
      </w:pPr>
      <w:bookmarkStart w:id="591" w:name="_Toc11095"/>
      <w:bookmarkStart w:id="592" w:name="_Toc28973"/>
      <w:bookmarkStart w:id="593" w:name="_Toc24588"/>
      <w:bookmarkStart w:id="594" w:name="_Toc12609"/>
      <w:bookmarkStart w:id="595" w:name="_Toc20048"/>
      <w:bookmarkStart w:id="596" w:name="_Toc10145"/>
      <w:bookmarkStart w:id="597" w:name="_Toc7917"/>
      <w:bookmarkStart w:id="598" w:name="_Toc24008"/>
      <w:bookmarkStart w:id="599" w:name="_Toc40103624"/>
      <w:bookmarkStart w:id="600" w:name="_Toc10055"/>
      <w:bookmarkStart w:id="601" w:name="_Toc18874"/>
      <w:r>
        <w:rPr>
          <w:rFonts w:ascii="宋体" w:eastAsia="宋体" w:hAnsi="宋体" w:cs="宋体" w:hint="eastAsia"/>
          <w:b/>
          <w:bCs/>
          <w:sz w:val="44"/>
          <w:szCs w:val="44"/>
        </w:rPr>
        <w:lastRenderedPageBreak/>
        <w:t>附件</w:t>
      </w:r>
      <w:bookmarkEnd w:id="571"/>
      <w:bookmarkEnd w:id="591"/>
      <w:bookmarkEnd w:id="592"/>
      <w:bookmarkEnd w:id="593"/>
      <w:bookmarkEnd w:id="594"/>
      <w:bookmarkEnd w:id="595"/>
      <w:bookmarkEnd w:id="596"/>
      <w:bookmarkEnd w:id="597"/>
      <w:bookmarkEnd w:id="598"/>
      <w:bookmarkEnd w:id="599"/>
      <w:bookmarkEnd w:id="600"/>
      <w:bookmarkEnd w:id="601"/>
    </w:p>
    <w:p w:rsidR="0059109D" w:rsidRDefault="0059109D"/>
    <w:p w:rsidR="0059109D" w:rsidRDefault="00000000">
      <w:pPr>
        <w:spacing w:line="360" w:lineRule="auto"/>
        <w:ind w:firstLine="420"/>
        <w:rPr>
          <w:rFonts w:ascii="宋体" w:hAnsi="宋体" w:cs="宋体"/>
          <w:szCs w:val="21"/>
        </w:rPr>
      </w:pPr>
      <w:bookmarkStart w:id="602" w:name="_5.1_技术需求"/>
      <w:bookmarkEnd w:id="602"/>
      <w:r>
        <w:rPr>
          <w:rFonts w:ascii="宋体" w:hAnsi="宋体" w:cs="宋体" w:hint="eastAsia"/>
        </w:rPr>
        <w:t>附件1：</w:t>
      </w:r>
      <w:r>
        <w:rPr>
          <w:rFonts w:ascii="宋体" w:hAnsi="宋体" w:cs="宋体" w:hint="eastAsia"/>
          <w:szCs w:val="21"/>
        </w:rPr>
        <w:t>《招标清单及技术指标》</w:t>
      </w:r>
    </w:p>
    <w:p w:rsidR="0059109D" w:rsidRDefault="00000000">
      <w:pPr>
        <w:spacing w:line="360" w:lineRule="auto"/>
        <w:ind w:firstLine="420"/>
        <w:rPr>
          <w:rFonts w:ascii="宋体" w:hAnsi="宋体" w:cs="宋体"/>
          <w:szCs w:val="21"/>
        </w:rPr>
      </w:pPr>
      <w:r>
        <w:rPr>
          <w:rFonts w:ascii="宋体" w:hAnsi="宋体" w:cs="宋体" w:hint="eastAsia"/>
          <w:szCs w:val="21"/>
        </w:rPr>
        <w:t>附件2：《报价表》</w:t>
      </w:r>
    </w:p>
    <w:p w:rsidR="0059109D" w:rsidRDefault="00000000">
      <w:pPr>
        <w:spacing w:line="360" w:lineRule="auto"/>
        <w:ind w:firstLine="420"/>
        <w:rPr>
          <w:rFonts w:ascii="宋体" w:hAnsi="宋体" w:cs="宋体"/>
          <w:szCs w:val="21"/>
        </w:rPr>
      </w:pPr>
      <w:bookmarkStart w:id="603" w:name="_5.3_功能需求框架"/>
      <w:bookmarkStart w:id="604" w:name="_5.2_服务要求"/>
      <w:bookmarkEnd w:id="603"/>
      <w:bookmarkEnd w:id="604"/>
      <w:r>
        <w:rPr>
          <w:rFonts w:ascii="宋体" w:hAnsi="宋体" w:cs="宋体" w:hint="eastAsia"/>
          <w:szCs w:val="21"/>
        </w:rPr>
        <w:t>附件3：《服务承诺函》</w:t>
      </w:r>
    </w:p>
    <w:p w:rsidR="0059109D" w:rsidRDefault="00000000">
      <w:pPr>
        <w:spacing w:line="360" w:lineRule="auto"/>
        <w:ind w:firstLine="420"/>
        <w:rPr>
          <w:rFonts w:ascii="宋体" w:hAnsi="宋体" w:cs="宋体"/>
          <w:szCs w:val="21"/>
        </w:rPr>
      </w:pPr>
      <w:r>
        <w:rPr>
          <w:rFonts w:ascii="宋体" w:hAnsi="宋体" w:cs="宋体" w:hint="eastAsia"/>
          <w:szCs w:val="21"/>
        </w:rPr>
        <w:t>附件4：《产品功能需求应答函》</w:t>
      </w:r>
    </w:p>
    <w:p w:rsidR="0059109D" w:rsidRDefault="0059109D">
      <w:pPr>
        <w:spacing w:line="360" w:lineRule="auto"/>
        <w:ind w:firstLine="420"/>
        <w:rPr>
          <w:rFonts w:ascii="宋体" w:hAnsi="宋体" w:cs="宋体"/>
          <w:szCs w:val="21"/>
        </w:rPr>
      </w:pPr>
    </w:p>
    <w:p w:rsidR="0059109D" w:rsidRDefault="0059109D">
      <w:pPr>
        <w:spacing w:line="360" w:lineRule="auto"/>
        <w:ind w:firstLine="420"/>
        <w:rPr>
          <w:rFonts w:ascii="宋体" w:hAnsi="宋体" w:cs="宋体"/>
          <w:szCs w:val="21"/>
        </w:rPr>
      </w:pPr>
    </w:p>
    <w:p w:rsidR="0059109D" w:rsidRDefault="0059109D">
      <w:pPr>
        <w:spacing w:line="360" w:lineRule="auto"/>
        <w:ind w:firstLine="420"/>
        <w:rPr>
          <w:rFonts w:ascii="宋体" w:hAnsi="宋体" w:cs="宋体"/>
          <w:szCs w:val="21"/>
        </w:rPr>
      </w:pPr>
    </w:p>
    <w:sectPr w:rsidR="0059109D">
      <w:pgSz w:w="11906" w:h="16838"/>
      <w:pgMar w:top="2098" w:right="1588" w:bottom="2098" w:left="1588"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5273" w:rsidRDefault="005C5273">
      <w:r>
        <w:separator/>
      </w:r>
    </w:p>
  </w:endnote>
  <w:endnote w:type="continuationSeparator" w:id="0">
    <w:p w:rsidR="005C5273" w:rsidRDefault="005C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109D" w:rsidRDefault="00000000">
    <w:pPr>
      <w:pStyle w:val="ad"/>
      <w:rPr>
        <w:rFonts w:hint="eastAsia"/>
      </w:rPr>
    </w:pPr>
    <w:r>
      <w:rPr>
        <w:noProof/>
      </w:rPr>
      <mc:AlternateContent>
        <mc:Choice Requires="wps">
          <w:drawing>
            <wp:anchor distT="0" distB="0" distL="114300" distR="114300" simplePos="0" relativeHeight="251659264" behindDoc="0" locked="0" layoutInCell="1" allowOverlap="1">
              <wp:simplePos x="0" y="0"/>
              <wp:positionH relativeFrom="margin">
                <wp:posOffset>2672715</wp:posOffset>
              </wp:positionH>
              <wp:positionV relativeFrom="paragraph">
                <wp:posOffset>-88900</wp:posOffset>
              </wp:positionV>
              <wp:extent cx="196850" cy="1828800"/>
              <wp:effectExtent l="0" t="0" r="12700" b="1905"/>
              <wp:wrapNone/>
              <wp:docPr id="1" name="文本框 2049"/>
              <wp:cNvGraphicFramePr/>
              <a:graphic xmlns:a="http://schemas.openxmlformats.org/drawingml/2006/main">
                <a:graphicData uri="http://schemas.microsoft.com/office/word/2010/wordprocessingShape">
                  <wps:wsp>
                    <wps:cNvSpPr txBox="1"/>
                    <wps:spPr>
                      <a:xfrm>
                        <a:off x="0" y="0"/>
                        <a:ext cx="196850" cy="1828800"/>
                      </a:xfrm>
                      <a:prstGeom prst="rect">
                        <a:avLst/>
                      </a:prstGeom>
                      <a:noFill/>
                      <a:ln>
                        <a:noFill/>
                      </a:ln>
                    </wps:spPr>
                    <wps:txbx>
                      <w:txbxContent>
                        <w:p w:rsidR="0059109D" w:rsidRDefault="00000000">
                          <w:pPr>
                            <w:pStyle w:val="ad"/>
                          </w:pPr>
                          <w:r>
                            <w:fldChar w:fldCharType="begin"/>
                          </w:r>
                          <w:r>
                            <w:instrText xml:space="preserve"> PAGE  \* MERGEFORMAT </w:instrText>
                          </w:r>
                          <w:r>
                            <w:fldChar w:fldCharType="separate"/>
                          </w:r>
                          <w:r>
                            <w:t>4</w:t>
                          </w:r>
                          <w:r>
                            <w:fldChar w:fldCharType="end"/>
                          </w:r>
                        </w:p>
                      </w:txbxContent>
                    </wps:txbx>
                    <wps:bodyPr wrap="square" lIns="0" tIns="0" rIns="0" bIns="0" upright="1">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2049" o:spid="_x0000_s1026" type="#_x0000_t202" style="position:absolute;margin-left:210.45pt;margin-top:-7pt;width:15.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" filled="f" stroked="f">
              <v:textbox style="mso-fit-shape-to-text:t" inset="0,0,0,0">
                <w:txbxContent>
                  <w:p w:rsidR="0059109D" w:rsidRDefault="00000000">
                    <w:pPr>
                      <w:pStyle w:val="ad"/>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5273" w:rsidRDefault="005C5273">
      <w:r>
        <w:separator/>
      </w:r>
    </w:p>
  </w:footnote>
  <w:footnote w:type="continuationSeparator" w:id="0">
    <w:p w:rsidR="005C5273" w:rsidRDefault="005C5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3AEE57"/>
    <w:multiLevelType w:val="singleLevel"/>
    <w:tmpl w:val="943AEE57"/>
    <w:lvl w:ilvl="0">
      <w:start w:val="4"/>
      <w:numFmt w:val="chineseCounting"/>
      <w:suff w:val="nothing"/>
      <w:lvlText w:val="%1、"/>
      <w:lvlJc w:val="left"/>
      <w:rPr>
        <w:rFonts w:hint="eastAsia"/>
      </w:rPr>
    </w:lvl>
  </w:abstractNum>
  <w:abstractNum w:abstractNumId="1" w15:restartNumberingAfterBreak="0">
    <w:nsid w:val="A70406EA"/>
    <w:multiLevelType w:val="singleLevel"/>
    <w:tmpl w:val="A70406EA"/>
    <w:lvl w:ilvl="0">
      <w:start w:val="1"/>
      <w:numFmt w:val="decimal"/>
      <w:suff w:val="space"/>
      <w:lvlText w:val="%1."/>
      <w:lvlJc w:val="left"/>
    </w:lvl>
  </w:abstractNum>
  <w:abstractNum w:abstractNumId="2" w15:restartNumberingAfterBreak="0">
    <w:nsid w:val="B0A84E8D"/>
    <w:multiLevelType w:val="singleLevel"/>
    <w:tmpl w:val="B0A84E8D"/>
    <w:lvl w:ilvl="0">
      <w:start w:val="1"/>
      <w:numFmt w:val="decimal"/>
      <w:suff w:val="nothing"/>
      <w:lvlText w:val="%1、"/>
      <w:lvlJc w:val="left"/>
    </w:lvl>
  </w:abstractNum>
  <w:abstractNum w:abstractNumId="3" w15:restartNumberingAfterBreak="0">
    <w:nsid w:val="B222C805"/>
    <w:multiLevelType w:val="singleLevel"/>
    <w:tmpl w:val="B222C805"/>
    <w:lvl w:ilvl="0">
      <w:start w:val="1"/>
      <w:numFmt w:val="chineseCounting"/>
      <w:suff w:val="space"/>
      <w:lvlText w:val="第%1部分"/>
      <w:lvlJc w:val="left"/>
      <w:pPr>
        <w:ind w:left="2310"/>
      </w:pPr>
      <w:rPr>
        <w:rFonts w:hint="eastAsia"/>
      </w:rPr>
    </w:lvl>
  </w:abstractNum>
  <w:abstractNum w:abstractNumId="4" w15:restartNumberingAfterBreak="0">
    <w:nsid w:val="B234ECCD"/>
    <w:multiLevelType w:val="singleLevel"/>
    <w:tmpl w:val="B234ECCD"/>
    <w:lvl w:ilvl="0">
      <w:start w:val="1"/>
      <w:numFmt w:val="decimal"/>
      <w:lvlText w:val="%1."/>
      <w:lvlJc w:val="left"/>
      <w:pPr>
        <w:tabs>
          <w:tab w:val="left" w:pos="312"/>
        </w:tabs>
      </w:pPr>
    </w:lvl>
  </w:abstractNum>
  <w:abstractNum w:abstractNumId="5" w15:restartNumberingAfterBreak="0">
    <w:nsid w:val="00000002"/>
    <w:multiLevelType w:val="multilevel"/>
    <w:tmpl w:val="00000002"/>
    <w:lvl w:ilvl="0">
      <w:start w:val="1"/>
      <w:numFmt w:val="decimal"/>
      <w:lvlText w:val="%1."/>
      <w:lvlJc w:val="left"/>
      <w:pPr>
        <w:tabs>
          <w:tab w:val="left" w:pos="709"/>
        </w:tabs>
        <w:ind w:left="709" w:hanging="709"/>
      </w:pPr>
    </w:lvl>
    <w:lvl w:ilvl="1">
      <w:start w:val="1"/>
      <w:numFmt w:val="decimal"/>
      <w:lvlText w:val="%1.%2"/>
      <w:lvlJc w:val="left"/>
      <w:pPr>
        <w:tabs>
          <w:tab w:val="left" w:pos="709"/>
        </w:tabs>
        <w:ind w:left="709" w:hanging="709"/>
      </w:pPr>
    </w:lvl>
    <w:lvl w:ilvl="2">
      <w:start w:val="1"/>
      <w:numFmt w:val="decimal"/>
      <w:lvlText w:val="%1.%2.%3."/>
      <w:lvlJc w:val="left"/>
      <w:pPr>
        <w:tabs>
          <w:tab w:val="left" w:pos="425"/>
        </w:tabs>
        <w:ind w:left="425" w:hanging="425"/>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 w15:restartNumberingAfterBreak="0">
    <w:nsid w:val="00000004"/>
    <w:multiLevelType w:val="multilevel"/>
    <w:tmpl w:val="0000000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0000017"/>
    <w:multiLevelType w:val="multilevel"/>
    <w:tmpl w:val="00000017"/>
    <w:lvl w:ilvl="0">
      <w:start w:val="1"/>
      <w:numFmt w:val="ideographDigital"/>
      <w:lvlText w:val="（%1）"/>
      <w:lvlJc w:val="left"/>
      <w:pPr>
        <w:tabs>
          <w:tab w:val="left" w:pos="675"/>
        </w:tabs>
        <w:ind w:left="675" w:hanging="360"/>
      </w:pPr>
    </w:lvl>
    <w:lvl w:ilvl="1">
      <w:start w:val="1"/>
      <w:numFmt w:val="decimal"/>
      <w:lvlText w:val="%2."/>
      <w:lvlJc w:val="left"/>
      <w:pPr>
        <w:tabs>
          <w:tab w:val="left" w:pos="1275"/>
        </w:tabs>
        <w:ind w:left="1275" w:hanging="360"/>
      </w:pPr>
    </w:lvl>
    <w:lvl w:ilvl="2">
      <w:start w:val="1"/>
      <w:numFmt w:val="decimal"/>
      <w:lvlText w:val="%3."/>
      <w:lvlJc w:val="left"/>
      <w:pPr>
        <w:tabs>
          <w:tab w:val="left" w:pos="1995"/>
        </w:tabs>
        <w:ind w:left="1995" w:hanging="360"/>
      </w:pPr>
    </w:lvl>
    <w:lvl w:ilvl="3">
      <w:start w:val="1"/>
      <w:numFmt w:val="decimal"/>
      <w:lvlText w:val="%4."/>
      <w:lvlJc w:val="left"/>
      <w:pPr>
        <w:tabs>
          <w:tab w:val="left" w:pos="2715"/>
        </w:tabs>
        <w:ind w:left="2715" w:hanging="360"/>
      </w:pPr>
    </w:lvl>
    <w:lvl w:ilvl="4">
      <w:start w:val="1"/>
      <w:numFmt w:val="decimal"/>
      <w:lvlText w:val="%5."/>
      <w:lvlJc w:val="left"/>
      <w:pPr>
        <w:tabs>
          <w:tab w:val="left" w:pos="3435"/>
        </w:tabs>
        <w:ind w:left="3435" w:hanging="360"/>
      </w:pPr>
    </w:lvl>
    <w:lvl w:ilvl="5">
      <w:start w:val="1"/>
      <w:numFmt w:val="decimal"/>
      <w:lvlText w:val="%6."/>
      <w:lvlJc w:val="left"/>
      <w:pPr>
        <w:tabs>
          <w:tab w:val="left" w:pos="4155"/>
        </w:tabs>
        <w:ind w:left="4155" w:hanging="360"/>
      </w:pPr>
    </w:lvl>
    <w:lvl w:ilvl="6">
      <w:start w:val="1"/>
      <w:numFmt w:val="decimal"/>
      <w:lvlText w:val="%7."/>
      <w:lvlJc w:val="left"/>
      <w:pPr>
        <w:tabs>
          <w:tab w:val="left" w:pos="4875"/>
        </w:tabs>
        <w:ind w:left="4875" w:hanging="360"/>
      </w:pPr>
    </w:lvl>
    <w:lvl w:ilvl="7">
      <w:start w:val="1"/>
      <w:numFmt w:val="decimal"/>
      <w:lvlText w:val="%8."/>
      <w:lvlJc w:val="left"/>
      <w:pPr>
        <w:tabs>
          <w:tab w:val="left" w:pos="5595"/>
        </w:tabs>
        <w:ind w:left="5595" w:hanging="360"/>
      </w:pPr>
    </w:lvl>
    <w:lvl w:ilvl="8">
      <w:start w:val="1"/>
      <w:numFmt w:val="decimal"/>
      <w:lvlText w:val="%9."/>
      <w:lvlJc w:val="left"/>
      <w:pPr>
        <w:tabs>
          <w:tab w:val="left" w:pos="6315"/>
        </w:tabs>
        <w:ind w:left="6315" w:hanging="360"/>
      </w:pPr>
    </w:lvl>
  </w:abstractNum>
  <w:abstractNum w:abstractNumId="8" w15:restartNumberingAfterBreak="0">
    <w:nsid w:val="0000001C"/>
    <w:multiLevelType w:val="multilevel"/>
    <w:tmpl w:val="0000001C"/>
    <w:lvl w:ilvl="0">
      <w:start w:val="1"/>
      <w:numFmt w:val="decimal"/>
      <w:lvlText w:val="（%1）"/>
      <w:lvlJc w:val="left"/>
      <w:pPr>
        <w:tabs>
          <w:tab w:val="left" w:pos="1200"/>
        </w:tabs>
        <w:ind w:left="120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0000001D"/>
    <w:multiLevelType w:val="multilevel"/>
    <w:tmpl w:val="0000001D"/>
    <w:lvl w:ilvl="0">
      <w:start w:val="1"/>
      <w:numFmt w:val="chineseCountingThousand"/>
      <w:suff w:val="nothing"/>
      <w:lvlText w:val="第%1部分"/>
      <w:lvlJc w:val="center"/>
      <w:pPr>
        <w:ind w:left="0" w:firstLine="288"/>
      </w:pPr>
      <w:rPr>
        <w:sz w:val="28"/>
        <w:szCs w:val="28"/>
      </w:rPr>
    </w:lvl>
    <w:lvl w:ilvl="1">
      <w:start w:val="1"/>
      <w:numFmt w:val="chineseCountingThousand"/>
      <w:suff w:val="nothing"/>
      <w:lvlText w:val="%2、"/>
      <w:lvlJc w:val="left"/>
      <w:pPr>
        <w:ind w:left="240" w:firstLine="0"/>
      </w:pPr>
      <w:rPr>
        <w:rFonts w:ascii="宋体" w:eastAsia="宋体" w:hAnsi="宋体" w:hint="eastAsia"/>
        <w:sz w:val="24"/>
        <w:szCs w:val="24"/>
      </w:rPr>
    </w:lvl>
    <w:lvl w:ilvl="2">
      <w:start w:val="1"/>
      <w:numFmt w:val="chineseCountingThousand"/>
      <w:suff w:val="nothing"/>
      <w:lvlText w:val="(%3)"/>
      <w:lvlJc w:val="left"/>
      <w:pPr>
        <w:ind w:left="0" w:firstLine="0"/>
      </w:pPr>
      <w:rPr>
        <w:rFonts w:ascii="Times New Roman" w:eastAsia="宋体" w:hAnsi="Times New Roman" w:cs="Times New Roman" w:hint="default"/>
        <w:b/>
        <w:i w:val="0"/>
        <w:spacing w:val="0"/>
        <w:w w:val="100"/>
        <w:position w:val="0"/>
        <w:sz w:val="21"/>
        <w:szCs w:val="21"/>
      </w:rPr>
    </w:lvl>
    <w:lvl w:ilvl="3">
      <w:start w:val="1"/>
      <w:numFmt w:val="decimal"/>
      <w:pStyle w:val="4"/>
      <w:suff w:val="nothing"/>
      <w:lvlText w:val="%4、"/>
      <w:lvlJc w:val="left"/>
      <w:pPr>
        <w:ind w:left="0" w:firstLine="0"/>
      </w:pPr>
    </w:lvl>
    <w:lvl w:ilvl="4">
      <w:start w:val="1"/>
      <w:numFmt w:val="upp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00000022"/>
    <w:multiLevelType w:val="multilevel"/>
    <w:tmpl w:val="00000022"/>
    <w:lvl w:ilvl="0">
      <w:start w:val="1"/>
      <w:numFmt w:val="decimal"/>
      <w:lvlText w:val="%1."/>
      <w:lvlJc w:val="left"/>
      <w:pPr>
        <w:tabs>
          <w:tab w:val="left" w:pos="420"/>
        </w:tabs>
        <w:ind w:left="420" w:hanging="420"/>
      </w:pPr>
      <w:rPr>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39CE16C8"/>
    <w:multiLevelType w:val="singleLevel"/>
    <w:tmpl w:val="39CE16C8"/>
    <w:lvl w:ilvl="0">
      <w:start w:val="1"/>
      <w:numFmt w:val="decimal"/>
      <w:suff w:val="space"/>
      <w:lvlText w:val="%1."/>
      <w:lvlJc w:val="left"/>
    </w:lvl>
  </w:abstractNum>
  <w:abstractNum w:abstractNumId="12" w15:restartNumberingAfterBreak="0">
    <w:nsid w:val="5BC02DA9"/>
    <w:multiLevelType w:val="multilevel"/>
    <w:tmpl w:val="5BC02DA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6825A1C8"/>
    <w:multiLevelType w:val="singleLevel"/>
    <w:tmpl w:val="6825A1C8"/>
    <w:lvl w:ilvl="0">
      <w:start w:val="6"/>
      <w:numFmt w:val="chineseCounting"/>
      <w:suff w:val="space"/>
      <w:lvlText w:val="第%1部分"/>
      <w:lvlJc w:val="left"/>
      <w:rPr>
        <w:rFonts w:hint="eastAsia"/>
      </w:rPr>
    </w:lvl>
  </w:abstractNum>
  <w:abstractNum w:abstractNumId="14" w15:restartNumberingAfterBreak="0">
    <w:nsid w:val="70D7F68D"/>
    <w:multiLevelType w:val="singleLevel"/>
    <w:tmpl w:val="70D7F68D"/>
    <w:lvl w:ilvl="0">
      <w:start w:val="1"/>
      <w:numFmt w:val="decimal"/>
      <w:suff w:val="space"/>
      <w:lvlText w:val="%1."/>
      <w:lvlJc w:val="left"/>
    </w:lvl>
  </w:abstractNum>
  <w:abstractNum w:abstractNumId="15" w15:restartNumberingAfterBreak="0">
    <w:nsid w:val="7A515386"/>
    <w:multiLevelType w:val="multilevel"/>
    <w:tmpl w:val="7A515386"/>
    <w:lvl w:ilvl="0">
      <w:start w:val="1"/>
      <w:numFmt w:val="decimal"/>
      <w:lvlText w:val="%1．"/>
      <w:lvlJc w:val="left"/>
      <w:pPr>
        <w:tabs>
          <w:tab w:val="left" w:pos="1140"/>
        </w:tabs>
        <w:ind w:left="1140" w:hanging="720"/>
      </w:pPr>
    </w:lvl>
    <w:lvl w:ilvl="1">
      <w:start w:val="1"/>
      <w:numFmt w:val="decimal"/>
      <w:pStyle w:val="260"/>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1512061433">
    <w:abstractNumId w:val="9"/>
  </w:num>
  <w:num w:numId="2" w16cid:durableId="6962718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829263">
    <w:abstractNumId w:val="3"/>
  </w:num>
  <w:num w:numId="4" w16cid:durableId="1361199263">
    <w:abstractNumId w:val="10"/>
  </w:num>
  <w:num w:numId="5" w16cid:durableId="506754111">
    <w:abstractNumId w:val="6"/>
  </w:num>
  <w:num w:numId="6" w16cid:durableId="58672290">
    <w:abstractNumId w:val="1"/>
  </w:num>
  <w:num w:numId="7" w16cid:durableId="1683050012">
    <w:abstractNumId w:val="14"/>
  </w:num>
  <w:num w:numId="8" w16cid:durableId="4863638">
    <w:abstractNumId w:val="4"/>
  </w:num>
  <w:num w:numId="9" w16cid:durableId="785465684">
    <w:abstractNumId w:val="2"/>
  </w:num>
  <w:num w:numId="10" w16cid:durableId="1701542793">
    <w:abstractNumId w:val="5"/>
    <w:lvlOverride w:ilvl="0">
      <w:startOverride w:val="1"/>
    </w:lvlOverride>
  </w:num>
  <w:num w:numId="11" w16cid:durableId="970861248">
    <w:abstractNumId w:val="8"/>
    <w:lvlOverride w:ilvl="0">
      <w:startOverride w:val="1"/>
    </w:lvlOverride>
  </w:num>
  <w:num w:numId="12" w16cid:durableId="104203549">
    <w:abstractNumId w:val="7"/>
    <w:lvlOverride w:ilvl="0">
      <w:startOverride w:val="1"/>
    </w:lvlOverride>
  </w:num>
  <w:num w:numId="13" w16cid:durableId="194119632">
    <w:abstractNumId w:val="0"/>
  </w:num>
  <w:num w:numId="14" w16cid:durableId="154146150">
    <w:abstractNumId w:val="12"/>
  </w:num>
  <w:num w:numId="15" w16cid:durableId="289242577">
    <w:abstractNumId w:val="11"/>
  </w:num>
  <w:num w:numId="16" w16cid:durableId="3512267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IwZGYwNTgwYjFlZWM1ZTc5MDQ5MjU1Y2NlYmVmYjkifQ=="/>
  </w:docVars>
  <w:rsids>
    <w:rsidRoot w:val="00172A27"/>
    <w:rsid w:val="00011ADF"/>
    <w:rsid w:val="00015B10"/>
    <w:rsid w:val="000212A0"/>
    <w:rsid w:val="0002286A"/>
    <w:rsid w:val="000258DE"/>
    <w:rsid w:val="000325C7"/>
    <w:rsid w:val="00034E67"/>
    <w:rsid w:val="00036253"/>
    <w:rsid w:val="000377B1"/>
    <w:rsid w:val="00037BDC"/>
    <w:rsid w:val="00040599"/>
    <w:rsid w:val="0004269D"/>
    <w:rsid w:val="0004397E"/>
    <w:rsid w:val="00052831"/>
    <w:rsid w:val="00066BCF"/>
    <w:rsid w:val="000764CE"/>
    <w:rsid w:val="00077518"/>
    <w:rsid w:val="0008207F"/>
    <w:rsid w:val="00092509"/>
    <w:rsid w:val="00092F8A"/>
    <w:rsid w:val="00095882"/>
    <w:rsid w:val="00097650"/>
    <w:rsid w:val="000A1CE8"/>
    <w:rsid w:val="000A7C47"/>
    <w:rsid w:val="000B08FB"/>
    <w:rsid w:val="000B36B5"/>
    <w:rsid w:val="000C3BAD"/>
    <w:rsid w:val="000C68EA"/>
    <w:rsid w:val="000C77B5"/>
    <w:rsid w:val="000D3CD5"/>
    <w:rsid w:val="000E13F0"/>
    <w:rsid w:val="000E447C"/>
    <w:rsid w:val="000F0300"/>
    <w:rsid w:val="000F495C"/>
    <w:rsid w:val="000F5395"/>
    <w:rsid w:val="001017F8"/>
    <w:rsid w:val="00101C3E"/>
    <w:rsid w:val="00101DB4"/>
    <w:rsid w:val="00106AE1"/>
    <w:rsid w:val="00113546"/>
    <w:rsid w:val="00114CFB"/>
    <w:rsid w:val="00114EF3"/>
    <w:rsid w:val="00120D0B"/>
    <w:rsid w:val="0012636C"/>
    <w:rsid w:val="0013450B"/>
    <w:rsid w:val="00142088"/>
    <w:rsid w:val="001439BA"/>
    <w:rsid w:val="00144C44"/>
    <w:rsid w:val="0014578D"/>
    <w:rsid w:val="00147D36"/>
    <w:rsid w:val="001500E2"/>
    <w:rsid w:val="00154719"/>
    <w:rsid w:val="00157F49"/>
    <w:rsid w:val="00162B3F"/>
    <w:rsid w:val="00163B11"/>
    <w:rsid w:val="00165406"/>
    <w:rsid w:val="001706D7"/>
    <w:rsid w:val="00172A27"/>
    <w:rsid w:val="00175A0D"/>
    <w:rsid w:val="00186514"/>
    <w:rsid w:val="001922D0"/>
    <w:rsid w:val="001963D8"/>
    <w:rsid w:val="001A0791"/>
    <w:rsid w:val="001A14A3"/>
    <w:rsid w:val="001B487D"/>
    <w:rsid w:val="001C49C5"/>
    <w:rsid w:val="001C5DCE"/>
    <w:rsid w:val="001D0660"/>
    <w:rsid w:val="001E453F"/>
    <w:rsid w:val="001F0EC5"/>
    <w:rsid w:val="001F428A"/>
    <w:rsid w:val="001F5757"/>
    <w:rsid w:val="002003AA"/>
    <w:rsid w:val="00200595"/>
    <w:rsid w:val="00203F3B"/>
    <w:rsid w:val="00214B08"/>
    <w:rsid w:val="00215AA4"/>
    <w:rsid w:val="00226A01"/>
    <w:rsid w:val="0023676B"/>
    <w:rsid w:val="00240ABC"/>
    <w:rsid w:val="002416DA"/>
    <w:rsid w:val="002423D9"/>
    <w:rsid w:val="0025222E"/>
    <w:rsid w:val="00253A5A"/>
    <w:rsid w:val="002620D9"/>
    <w:rsid w:val="00280FB0"/>
    <w:rsid w:val="00283517"/>
    <w:rsid w:val="00284CA2"/>
    <w:rsid w:val="002941E1"/>
    <w:rsid w:val="00297163"/>
    <w:rsid w:val="002A032C"/>
    <w:rsid w:val="002A473E"/>
    <w:rsid w:val="002A6169"/>
    <w:rsid w:val="002B116A"/>
    <w:rsid w:val="002B3962"/>
    <w:rsid w:val="002B572A"/>
    <w:rsid w:val="002C1BFB"/>
    <w:rsid w:val="002C2A1E"/>
    <w:rsid w:val="002D3241"/>
    <w:rsid w:val="002D6DD3"/>
    <w:rsid w:val="002D7A6E"/>
    <w:rsid w:val="002E48ED"/>
    <w:rsid w:val="002E692E"/>
    <w:rsid w:val="002F66DE"/>
    <w:rsid w:val="00306C01"/>
    <w:rsid w:val="00314E48"/>
    <w:rsid w:val="00315E36"/>
    <w:rsid w:val="00315E7C"/>
    <w:rsid w:val="003175A6"/>
    <w:rsid w:val="00317FF8"/>
    <w:rsid w:val="0033132B"/>
    <w:rsid w:val="00337586"/>
    <w:rsid w:val="0034127B"/>
    <w:rsid w:val="00342D9A"/>
    <w:rsid w:val="00343C43"/>
    <w:rsid w:val="003513D1"/>
    <w:rsid w:val="0035650A"/>
    <w:rsid w:val="00357476"/>
    <w:rsid w:val="003751AD"/>
    <w:rsid w:val="00381357"/>
    <w:rsid w:val="0038607A"/>
    <w:rsid w:val="00395DEC"/>
    <w:rsid w:val="003A09DE"/>
    <w:rsid w:val="003A2D81"/>
    <w:rsid w:val="003A47DD"/>
    <w:rsid w:val="003A658C"/>
    <w:rsid w:val="003A6B66"/>
    <w:rsid w:val="003B1B76"/>
    <w:rsid w:val="003B2EFF"/>
    <w:rsid w:val="003C091C"/>
    <w:rsid w:val="003C3062"/>
    <w:rsid w:val="003D3E7F"/>
    <w:rsid w:val="003E1030"/>
    <w:rsid w:val="003E4D26"/>
    <w:rsid w:val="003E7A4F"/>
    <w:rsid w:val="003F02DC"/>
    <w:rsid w:val="003F0AC9"/>
    <w:rsid w:val="003F2595"/>
    <w:rsid w:val="003F3E10"/>
    <w:rsid w:val="004012C8"/>
    <w:rsid w:val="00412C6E"/>
    <w:rsid w:val="004143F7"/>
    <w:rsid w:val="004161BD"/>
    <w:rsid w:val="0042080D"/>
    <w:rsid w:val="00434AA9"/>
    <w:rsid w:val="0043519D"/>
    <w:rsid w:val="00435239"/>
    <w:rsid w:val="00441793"/>
    <w:rsid w:val="0044363B"/>
    <w:rsid w:val="0044437B"/>
    <w:rsid w:val="00444D83"/>
    <w:rsid w:val="0044638A"/>
    <w:rsid w:val="00446D53"/>
    <w:rsid w:val="00454EAF"/>
    <w:rsid w:val="00455068"/>
    <w:rsid w:val="0045548F"/>
    <w:rsid w:val="0046102C"/>
    <w:rsid w:val="00470867"/>
    <w:rsid w:val="0047669E"/>
    <w:rsid w:val="00476E97"/>
    <w:rsid w:val="004843AA"/>
    <w:rsid w:val="00486A6F"/>
    <w:rsid w:val="00486AC1"/>
    <w:rsid w:val="00494FFB"/>
    <w:rsid w:val="004951BA"/>
    <w:rsid w:val="00497CDE"/>
    <w:rsid w:val="004A297B"/>
    <w:rsid w:val="004B52A9"/>
    <w:rsid w:val="004C4B88"/>
    <w:rsid w:val="004D0087"/>
    <w:rsid w:val="004D7F56"/>
    <w:rsid w:val="004E0884"/>
    <w:rsid w:val="004E2D40"/>
    <w:rsid w:val="004E2E95"/>
    <w:rsid w:val="004E3569"/>
    <w:rsid w:val="004E5F5E"/>
    <w:rsid w:val="004F1C1F"/>
    <w:rsid w:val="004F2300"/>
    <w:rsid w:val="004F43CA"/>
    <w:rsid w:val="004F5357"/>
    <w:rsid w:val="004F7C05"/>
    <w:rsid w:val="00512013"/>
    <w:rsid w:val="005124B6"/>
    <w:rsid w:val="00516841"/>
    <w:rsid w:val="00516DEB"/>
    <w:rsid w:val="005268CD"/>
    <w:rsid w:val="00535BAD"/>
    <w:rsid w:val="00536DF1"/>
    <w:rsid w:val="0054102C"/>
    <w:rsid w:val="00542E70"/>
    <w:rsid w:val="00547EFF"/>
    <w:rsid w:val="005664A3"/>
    <w:rsid w:val="00572637"/>
    <w:rsid w:val="0057593D"/>
    <w:rsid w:val="005774C9"/>
    <w:rsid w:val="00577A78"/>
    <w:rsid w:val="005822D6"/>
    <w:rsid w:val="0058505F"/>
    <w:rsid w:val="00586EA1"/>
    <w:rsid w:val="00590AE3"/>
    <w:rsid w:val="0059109D"/>
    <w:rsid w:val="00591E02"/>
    <w:rsid w:val="00593CC6"/>
    <w:rsid w:val="005A032D"/>
    <w:rsid w:val="005A1609"/>
    <w:rsid w:val="005A7DA6"/>
    <w:rsid w:val="005B6C67"/>
    <w:rsid w:val="005B7EC2"/>
    <w:rsid w:val="005C11F5"/>
    <w:rsid w:val="005C2E55"/>
    <w:rsid w:val="005C5273"/>
    <w:rsid w:val="005D1DB7"/>
    <w:rsid w:val="005D6019"/>
    <w:rsid w:val="005E19B1"/>
    <w:rsid w:val="005F047A"/>
    <w:rsid w:val="005F765F"/>
    <w:rsid w:val="00610676"/>
    <w:rsid w:val="00625EDE"/>
    <w:rsid w:val="006314E3"/>
    <w:rsid w:val="00631ED7"/>
    <w:rsid w:val="00636058"/>
    <w:rsid w:val="006416EC"/>
    <w:rsid w:val="00645503"/>
    <w:rsid w:val="00646D23"/>
    <w:rsid w:val="0065223B"/>
    <w:rsid w:val="006614A0"/>
    <w:rsid w:val="00664E32"/>
    <w:rsid w:val="00665A1C"/>
    <w:rsid w:val="00667C6A"/>
    <w:rsid w:val="006743F8"/>
    <w:rsid w:val="00675481"/>
    <w:rsid w:val="0067605C"/>
    <w:rsid w:val="00681E65"/>
    <w:rsid w:val="006829BC"/>
    <w:rsid w:val="00683937"/>
    <w:rsid w:val="006846B7"/>
    <w:rsid w:val="00685C62"/>
    <w:rsid w:val="00690240"/>
    <w:rsid w:val="00692F18"/>
    <w:rsid w:val="0069501F"/>
    <w:rsid w:val="00695E50"/>
    <w:rsid w:val="00696079"/>
    <w:rsid w:val="006A08AC"/>
    <w:rsid w:val="006A1A71"/>
    <w:rsid w:val="006A5FBC"/>
    <w:rsid w:val="006A75A4"/>
    <w:rsid w:val="006B1087"/>
    <w:rsid w:val="006B16D2"/>
    <w:rsid w:val="006B1A9E"/>
    <w:rsid w:val="006B57CB"/>
    <w:rsid w:val="006D0178"/>
    <w:rsid w:val="006D0464"/>
    <w:rsid w:val="006D277F"/>
    <w:rsid w:val="006D68CA"/>
    <w:rsid w:val="006E16D3"/>
    <w:rsid w:val="00703B66"/>
    <w:rsid w:val="007043BD"/>
    <w:rsid w:val="00705602"/>
    <w:rsid w:val="0071209B"/>
    <w:rsid w:val="00716272"/>
    <w:rsid w:val="00722D43"/>
    <w:rsid w:val="007258E4"/>
    <w:rsid w:val="00730644"/>
    <w:rsid w:val="00734C89"/>
    <w:rsid w:val="00736E8D"/>
    <w:rsid w:val="00746254"/>
    <w:rsid w:val="007514A2"/>
    <w:rsid w:val="00756796"/>
    <w:rsid w:val="00767BE7"/>
    <w:rsid w:val="00775292"/>
    <w:rsid w:val="007824C5"/>
    <w:rsid w:val="00783368"/>
    <w:rsid w:val="00787090"/>
    <w:rsid w:val="00787CAE"/>
    <w:rsid w:val="00787D16"/>
    <w:rsid w:val="00793D83"/>
    <w:rsid w:val="0079670D"/>
    <w:rsid w:val="007968AF"/>
    <w:rsid w:val="007A2D5C"/>
    <w:rsid w:val="007A44E5"/>
    <w:rsid w:val="007A7DDA"/>
    <w:rsid w:val="007B25FA"/>
    <w:rsid w:val="007B4EEB"/>
    <w:rsid w:val="007B713F"/>
    <w:rsid w:val="007C0571"/>
    <w:rsid w:val="007C357B"/>
    <w:rsid w:val="007C3D26"/>
    <w:rsid w:val="007D4420"/>
    <w:rsid w:val="007D5F61"/>
    <w:rsid w:val="007D6FF9"/>
    <w:rsid w:val="007E1B6A"/>
    <w:rsid w:val="007E326C"/>
    <w:rsid w:val="007E4068"/>
    <w:rsid w:val="007E4CA5"/>
    <w:rsid w:val="007E62EA"/>
    <w:rsid w:val="007F1A1C"/>
    <w:rsid w:val="008023AB"/>
    <w:rsid w:val="00804D17"/>
    <w:rsid w:val="00804FCD"/>
    <w:rsid w:val="0081217C"/>
    <w:rsid w:val="0082093F"/>
    <w:rsid w:val="00823969"/>
    <w:rsid w:val="00837A60"/>
    <w:rsid w:val="008400B6"/>
    <w:rsid w:val="00845A74"/>
    <w:rsid w:val="00855D24"/>
    <w:rsid w:val="00856A22"/>
    <w:rsid w:val="00862ACE"/>
    <w:rsid w:val="0087167F"/>
    <w:rsid w:val="008804CD"/>
    <w:rsid w:val="0088154A"/>
    <w:rsid w:val="00882BD8"/>
    <w:rsid w:val="008910FA"/>
    <w:rsid w:val="00891D3A"/>
    <w:rsid w:val="008922C8"/>
    <w:rsid w:val="008938C3"/>
    <w:rsid w:val="00894E51"/>
    <w:rsid w:val="008A2FF9"/>
    <w:rsid w:val="008A35F6"/>
    <w:rsid w:val="008B0D18"/>
    <w:rsid w:val="008B5614"/>
    <w:rsid w:val="008C1971"/>
    <w:rsid w:val="008C41B4"/>
    <w:rsid w:val="008C6D11"/>
    <w:rsid w:val="008C73A9"/>
    <w:rsid w:val="008D02C6"/>
    <w:rsid w:val="008D0364"/>
    <w:rsid w:val="008D1273"/>
    <w:rsid w:val="008D3847"/>
    <w:rsid w:val="008E02B7"/>
    <w:rsid w:val="008E1C9B"/>
    <w:rsid w:val="008E6756"/>
    <w:rsid w:val="008F060E"/>
    <w:rsid w:val="008F102B"/>
    <w:rsid w:val="008F5F42"/>
    <w:rsid w:val="00906604"/>
    <w:rsid w:val="00907496"/>
    <w:rsid w:val="0091107C"/>
    <w:rsid w:val="009156DD"/>
    <w:rsid w:val="00917863"/>
    <w:rsid w:val="00921C29"/>
    <w:rsid w:val="00922D7B"/>
    <w:rsid w:val="00930291"/>
    <w:rsid w:val="00944980"/>
    <w:rsid w:val="00946F70"/>
    <w:rsid w:val="0095294C"/>
    <w:rsid w:val="00955244"/>
    <w:rsid w:val="00956DE8"/>
    <w:rsid w:val="00960B1E"/>
    <w:rsid w:val="009614B9"/>
    <w:rsid w:val="009719D5"/>
    <w:rsid w:val="0097203A"/>
    <w:rsid w:val="00972D4C"/>
    <w:rsid w:val="00975E9E"/>
    <w:rsid w:val="00983882"/>
    <w:rsid w:val="00984146"/>
    <w:rsid w:val="00986688"/>
    <w:rsid w:val="009870D7"/>
    <w:rsid w:val="00995A60"/>
    <w:rsid w:val="00996AC6"/>
    <w:rsid w:val="009A472D"/>
    <w:rsid w:val="009A5B1D"/>
    <w:rsid w:val="009B4B12"/>
    <w:rsid w:val="009B6192"/>
    <w:rsid w:val="009C1C6F"/>
    <w:rsid w:val="009C26EA"/>
    <w:rsid w:val="009C337D"/>
    <w:rsid w:val="009C512B"/>
    <w:rsid w:val="009C60B7"/>
    <w:rsid w:val="009D41E6"/>
    <w:rsid w:val="009E6872"/>
    <w:rsid w:val="009F2150"/>
    <w:rsid w:val="009F25E6"/>
    <w:rsid w:val="009F2B0F"/>
    <w:rsid w:val="009F537C"/>
    <w:rsid w:val="00A01D02"/>
    <w:rsid w:val="00A02EBA"/>
    <w:rsid w:val="00A051AF"/>
    <w:rsid w:val="00A0718F"/>
    <w:rsid w:val="00A10D2C"/>
    <w:rsid w:val="00A11A9C"/>
    <w:rsid w:val="00A129A7"/>
    <w:rsid w:val="00A12E4C"/>
    <w:rsid w:val="00A13266"/>
    <w:rsid w:val="00A1338E"/>
    <w:rsid w:val="00A152E1"/>
    <w:rsid w:val="00A15F8D"/>
    <w:rsid w:val="00A20583"/>
    <w:rsid w:val="00A20DFD"/>
    <w:rsid w:val="00A220F4"/>
    <w:rsid w:val="00A2677A"/>
    <w:rsid w:val="00A32A20"/>
    <w:rsid w:val="00A346D3"/>
    <w:rsid w:val="00A34ADA"/>
    <w:rsid w:val="00A40489"/>
    <w:rsid w:val="00A43F14"/>
    <w:rsid w:val="00A53AC0"/>
    <w:rsid w:val="00A56B51"/>
    <w:rsid w:val="00A57227"/>
    <w:rsid w:val="00A648DE"/>
    <w:rsid w:val="00A65DE4"/>
    <w:rsid w:val="00A66C08"/>
    <w:rsid w:val="00A7067C"/>
    <w:rsid w:val="00A72963"/>
    <w:rsid w:val="00A73FB5"/>
    <w:rsid w:val="00A7700D"/>
    <w:rsid w:val="00A80322"/>
    <w:rsid w:val="00A80ACA"/>
    <w:rsid w:val="00A872FE"/>
    <w:rsid w:val="00A93663"/>
    <w:rsid w:val="00AA0A7F"/>
    <w:rsid w:val="00AA25F4"/>
    <w:rsid w:val="00AA2FC4"/>
    <w:rsid w:val="00AA6062"/>
    <w:rsid w:val="00AA62D7"/>
    <w:rsid w:val="00AA7970"/>
    <w:rsid w:val="00AB4010"/>
    <w:rsid w:val="00AC3410"/>
    <w:rsid w:val="00AD0F2F"/>
    <w:rsid w:val="00AD116E"/>
    <w:rsid w:val="00AD2918"/>
    <w:rsid w:val="00AE0ECC"/>
    <w:rsid w:val="00AE4258"/>
    <w:rsid w:val="00AE535F"/>
    <w:rsid w:val="00AE57F5"/>
    <w:rsid w:val="00AE632D"/>
    <w:rsid w:val="00AF1C66"/>
    <w:rsid w:val="00AF26D2"/>
    <w:rsid w:val="00AF5A3A"/>
    <w:rsid w:val="00B002C8"/>
    <w:rsid w:val="00B01B33"/>
    <w:rsid w:val="00B03D8B"/>
    <w:rsid w:val="00B0400E"/>
    <w:rsid w:val="00B045A8"/>
    <w:rsid w:val="00B13ACC"/>
    <w:rsid w:val="00B15694"/>
    <w:rsid w:val="00B16BD6"/>
    <w:rsid w:val="00B32214"/>
    <w:rsid w:val="00B344EB"/>
    <w:rsid w:val="00B41C13"/>
    <w:rsid w:val="00B43026"/>
    <w:rsid w:val="00B4388B"/>
    <w:rsid w:val="00B45D40"/>
    <w:rsid w:val="00B46BCE"/>
    <w:rsid w:val="00B51747"/>
    <w:rsid w:val="00B53ADE"/>
    <w:rsid w:val="00B572BE"/>
    <w:rsid w:val="00B612B2"/>
    <w:rsid w:val="00B61EA0"/>
    <w:rsid w:val="00B66BD9"/>
    <w:rsid w:val="00B73222"/>
    <w:rsid w:val="00B755AF"/>
    <w:rsid w:val="00B80617"/>
    <w:rsid w:val="00B80914"/>
    <w:rsid w:val="00B82551"/>
    <w:rsid w:val="00B87017"/>
    <w:rsid w:val="00B94983"/>
    <w:rsid w:val="00B97693"/>
    <w:rsid w:val="00BA47D7"/>
    <w:rsid w:val="00BA5ECA"/>
    <w:rsid w:val="00BB2733"/>
    <w:rsid w:val="00BB45F7"/>
    <w:rsid w:val="00BB5FD8"/>
    <w:rsid w:val="00BC1B2E"/>
    <w:rsid w:val="00BC2D56"/>
    <w:rsid w:val="00BC4D07"/>
    <w:rsid w:val="00BC4D97"/>
    <w:rsid w:val="00BC768F"/>
    <w:rsid w:val="00BD1258"/>
    <w:rsid w:val="00BD2444"/>
    <w:rsid w:val="00BD4B38"/>
    <w:rsid w:val="00BE0983"/>
    <w:rsid w:val="00BE5186"/>
    <w:rsid w:val="00BE5998"/>
    <w:rsid w:val="00BF0D58"/>
    <w:rsid w:val="00BF0DD4"/>
    <w:rsid w:val="00BF1675"/>
    <w:rsid w:val="00C01DD6"/>
    <w:rsid w:val="00C06530"/>
    <w:rsid w:val="00C20C92"/>
    <w:rsid w:val="00C25340"/>
    <w:rsid w:val="00C30059"/>
    <w:rsid w:val="00C411B5"/>
    <w:rsid w:val="00C45391"/>
    <w:rsid w:val="00C57BC7"/>
    <w:rsid w:val="00C64CF2"/>
    <w:rsid w:val="00C66FE1"/>
    <w:rsid w:val="00C67294"/>
    <w:rsid w:val="00C73A29"/>
    <w:rsid w:val="00C8096F"/>
    <w:rsid w:val="00C81E00"/>
    <w:rsid w:val="00C87879"/>
    <w:rsid w:val="00C95E2E"/>
    <w:rsid w:val="00CA0859"/>
    <w:rsid w:val="00CA257A"/>
    <w:rsid w:val="00CB0171"/>
    <w:rsid w:val="00CB03B0"/>
    <w:rsid w:val="00CB4B1B"/>
    <w:rsid w:val="00CC2AD3"/>
    <w:rsid w:val="00CD2B1C"/>
    <w:rsid w:val="00CD3536"/>
    <w:rsid w:val="00CD56FC"/>
    <w:rsid w:val="00CD5DB5"/>
    <w:rsid w:val="00CD67FB"/>
    <w:rsid w:val="00CE14A4"/>
    <w:rsid w:val="00CE2422"/>
    <w:rsid w:val="00CE2F63"/>
    <w:rsid w:val="00CE3B84"/>
    <w:rsid w:val="00CE503B"/>
    <w:rsid w:val="00CE5A4B"/>
    <w:rsid w:val="00CF1757"/>
    <w:rsid w:val="00D12BB1"/>
    <w:rsid w:val="00D142B8"/>
    <w:rsid w:val="00D15C43"/>
    <w:rsid w:val="00D167A3"/>
    <w:rsid w:val="00D16B99"/>
    <w:rsid w:val="00D23A2E"/>
    <w:rsid w:val="00D3071E"/>
    <w:rsid w:val="00D33AB0"/>
    <w:rsid w:val="00D348C5"/>
    <w:rsid w:val="00D355FB"/>
    <w:rsid w:val="00D502F3"/>
    <w:rsid w:val="00D50E6A"/>
    <w:rsid w:val="00D51CDC"/>
    <w:rsid w:val="00D5250B"/>
    <w:rsid w:val="00D601E6"/>
    <w:rsid w:val="00D65893"/>
    <w:rsid w:val="00D72B7A"/>
    <w:rsid w:val="00D735E1"/>
    <w:rsid w:val="00D80C9D"/>
    <w:rsid w:val="00D97F67"/>
    <w:rsid w:val="00DA0AA2"/>
    <w:rsid w:val="00DA2037"/>
    <w:rsid w:val="00DA3EA5"/>
    <w:rsid w:val="00DA44ED"/>
    <w:rsid w:val="00DB0B05"/>
    <w:rsid w:val="00DC3A07"/>
    <w:rsid w:val="00DD2211"/>
    <w:rsid w:val="00DD5BA0"/>
    <w:rsid w:val="00DE21AB"/>
    <w:rsid w:val="00DE3A94"/>
    <w:rsid w:val="00DE4349"/>
    <w:rsid w:val="00DF1E97"/>
    <w:rsid w:val="00DF3269"/>
    <w:rsid w:val="00DF40D5"/>
    <w:rsid w:val="00DF41BD"/>
    <w:rsid w:val="00E07376"/>
    <w:rsid w:val="00E07FA9"/>
    <w:rsid w:val="00E135D0"/>
    <w:rsid w:val="00E140D4"/>
    <w:rsid w:val="00E15234"/>
    <w:rsid w:val="00E166A2"/>
    <w:rsid w:val="00E2069A"/>
    <w:rsid w:val="00E2199F"/>
    <w:rsid w:val="00E24BE4"/>
    <w:rsid w:val="00E26B32"/>
    <w:rsid w:val="00E302C2"/>
    <w:rsid w:val="00E32E09"/>
    <w:rsid w:val="00E333DD"/>
    <w:rsid w:val="00E4385D"/>
    <w:rsid w:val="00E441A5"/>
    <w:rsid w:val="00E44DA9"/>
    <w:rsid w:val="00E45BB5"/>
    <w:rsid w:val="00E5075F"/>
    <w:rsid w:val="00E52690"/>
    <w:rsid w:val="00E6015D"/>
    <w:rsid w:val="00E627EF"/>
    <w:rsid w:val="00E643D0"/>
    <w:rsid w:val="00E82E15"/>
    <w:rsid w:val="00E90A3B"/>
    <w:rsid w:val="00E91C30"/>
    <w:rsid w:val="00E92BFB"/>
    <w:rsid w:val="00E93763"/>
    <w:rsid w:val="00E97B7F"/>
    <w:rsid w:val="00EA2E60"/>
    <w:rsid w:val="00EA510A"/>
    <w:rsid w:val="00EB31A5"/>
    <w:rsid w:val="00EC0B26"/>
    <w:rsid w:val="00EC3F67"/>
    <w:rsid w:val="00ED42BB"/>
    <w:rsid w:val="00ED6C36"/>
    <w:rsid w:val="00EE11EE"/>
    <w:rsid w:val="00EE1CAB"/>
    <w:rsid w:val="00EE43F6"/>
    <w:rsid w:val="00EF1961"/>
    <w:rsid w:val="00EF1FAB"/>
    <w:rsid w:val="00EF7553"/>
    <w:rsid w:val="00F00247"/>
    <w:rsid w:val="00F038E5"/>
    <w:rsid w:val="00F03A9D"/>
    <w:rsid w:val="00F03F5B"/>
    <w:rsid w:val="00F0414E"/>
    <w:rsid w:val="00F05276"/>
    <w:rsid w:val="00F06989"/>
    <w:rsid w:val="00F13A2A"/>
    <w:rsid w:val="00F142F6"/>
    <w:rsid w:val="00F14376"/>
    <w:rsid w:val="00F27885"/>
    <w:rsid w:val="00F34336"/>
    <w:rsid w:val="00F373D3"/>
    <w:rsid w:val="00F408E2"/>
    <w:rsid w:val="00F45C67"/>
    <w:rsid w:val="00F50806"/>
    <w:rsid w:val="00F54A72"/>
    <w:rsid w:val="00F5795E"/>
    <w:rsid w:val="00F63932"/>
    <w:rsid w:val="00F64ACF"/>
    <w:rsid w:val="00F65952"/>
    <w:rsid w:val="00F66A50"/>
    <w:rsid w:val="00F66F31"/>
    <w:rsid w:val="00F6703B"/>
    <w:rsid w:val="00F67928"/>
    <w:rsid w:val="00F705B3"/>
    <w:rsid w:val="00F7123F"/>
    <w:rsid w:val="00F71B86"/>
    <w:rsid w:val="00F72F00"/>
    <w:rsid w:val="00F759B2"/>
    <w:rsid w:val="00F75ED1"/>
    <w:rsid w:val="00F766BC"/>
    <w:rsid w:val="00F7722D"/>
    <w:rsid w:val="00F825E3"/>
    <w:rsid w:val="00F832D2"/>
    <w:rsid w:val="00F83EA9"/>
    <w:rsid w:val="00F84B64"/>
    <w:rsid w:val="00F86852"/>
    <w:rsid w:val="00F87CB0"/>
    <w:rsid w:val="00F907CF"/>
    <w:rsid w:val="00F9488D"/>
    <w:rsid w:val="00FA2517"/>
    <w:rsid w:val="00FA33B0"/>
    <w:rsid w:val="00FA4E8C"/>
    <w:rsid w:val="00FA5BEE"/>
    <w:rsid w:val="00FA76C0"/>
    <w:rsid w:val="00FA7F54"/>
    <w:rsid w:val="00FB0BB7"/>
    <w:rsid w:val="00FB7994"/>
    <w:rsid w:val="00FC008A"/>
    <w:rsid w:val="00FC0164"/>
    <w:rsid w:val="00FD4CD1"/>
    <w:rsid w:val="00FD70EE"/>
    <w:rsid w:val="00FE1368"/>
    <w:rsid w:val="00FE15C6"/>
    <w:rsid w:val="00FF4E61"/>
    <w:rsid w:val="013730A5"/>
    <w:rsid w:val="01453A14"/>
    <w:rsid w:val="014B08FF"/>
    <w:rsid w:val="01505F15"/>
    <w:rsid w:val="01543C57"/>
    <w:rsid w:val="01695955"/>
    <w:rsid w:val="016C0FA1"/>
    <w:rsid w:val="016D1C00"/>
    <w:rsid w:val="017B5688"/>
    <w:rsid w:val="01822573"/>
    <w:rsid w:val="01987FE8"/>
    <w:rsid w:val="019F6297"/>
    <w:rsid w:val="01A5662F"/>
    <w:rsid w:val="01AA1AC9"/>
    <w:rsid w:val="01B85F94"/>
    <w:rsid w:val="01BF37C7"/>
    <w:rsid w:val="01C012ED"/>
    <w:rsid w:val="01D408F4"/>
    <w:rsid w:val="01DD4386"/>
    <w:rsid w:val="01F64D0F"/>
    <w:rsid w:val="01FA47FF"/>
    <w:rsid w:val="01FA65AD"/>
    <w:rsid w:val="02021905"/>
    <w:rsid w:val="02355837"/>
    <w:rsid w:val="023F66B6"/>
    <w:rsid w:val="0241242E"/>
    <w:rsid w:val="024535A0"/>
    <w:rsid w:val="0273010D"/>
    <w:rsid w:val="027528E8"/>
    <w:rsid w:val="028D0E76"/>
    <w:rsid w:val="028D520E"/>
    <w:rsid w:val="02922C89"/>
    <w:rsid w:val="02AB5AF9"/>
    <w:rsid w:val="02BA21E0"/>
    <w:rsid w:val="02C57B73"/>
    <w:rsid w:val="02FC6355"/>
    <w:rsid w:val="030D0562"/>
    <w:rsid w:val="032338E1"/>
    <w:rsid w:val="03455F4E"/>
    <w:rsid w:val="034A3564"/>
    <w:rsid w:val="0361265C"/>
    <w:rsid w:val="036D2DAF"/>
    <w:rsid w:val="036F2FCB"/>
    <w:rsid w:val="03716D43"/>
    <w:rsid w:val="03802AE2"/>
    <w:rsid w:val="03CA1FAF"/>
    <w:rsid w:val="03D96696"/>
    <w:rsid w:val="03EF1A15"/>
    <w:rsid w:val="03FA6D38"/>
    <w:rsid w:val="04043713"/>
    <w:rsid w:val="04214ABB"/>
    <w:rsid w:val="04293179"/>
    <w:rsid w:val="0433224A"/>
    <w:rsid w:val="04450086"/>
    <w:rsid w:val="04461F7D"/>
    <w:rsid w:val="04477AA3"/>
    <w:rsid w:val="044E498E"/>
    <w:rsid w:val="0458580D"/>
    <w:rsid w:val="046046C1"/>
    <w:rsid w:val="04675A50"/>
    <w:rsid w:val="04722D72"/>
    <w:rsid w:val="04732647"/>
    <w:rsid w:val="04785EAF"/>
    <w:rsid w:val="047D1B8C"/>
    <w:rsid w:val="04891E6A"/>
    <w:rsid w:val="04932CE9"/>
    <w:rsid w:val="04934A97"/>
    <w:rsid w:val="049F51EA"/>
    <w:rsid w:val="04A3117E"/>
    <w:rsid w:val="04A647CA"/>
    <w:rsid w:val="04D05CEB"/>
    <w:rsid w:val="04E11CA6"/>
    <w:rsid w:val="04F33787"/>
    <w:rsid w:val="050D2A9B"/>
    <w:rsid w:val="05241B93"/>
    <w:rsid w:val="05263B5D"/>
    <w:rsid w:val="05432019"/>
    <w:rsid w:val="054E09BE"/>
    <w:rsid w:val="055A7363"/>
    <w:rsid w:val="057B7A05"/>
    <w:rsid w:val="058B0E87"/>
    <w:rsid w:val="058D14E6"/>
    <w:rsid w:val="058D7738"/>
    <w:rsid w:val="05A131E3"/>
    <w:rsid w:val="05A625A8"/>
    <w:rsid w:val="05C313AC"/>
    <w:rsid w:val="05DF181A"/>
    <w:rsid w:val="05E03D0C"/>
    <w:rsid w:val="05E66D04"/>
    <w:rsid w:val="05EA2DDC"/>
    <w:rsid w:val="05F11A75"/>
    <w:rsid w:val="05F1621C"/>
    <w:rsid w:val="05F45A09"/>
    <w:rsid w:val="061439B5"/>
    <w:rsid w:val="061E23DB"/>
    <w:rsid w:val="062005AC"/>
    <w:rsid w:val="063F4ED6"/>
    <w:rsid w:val="065B3392"/>
    <w:rsid w:val="0671369D"/>
    <w:rsid w:val="067A7CBC"/>
    <w:rsid w:val="06874C39"/>
    <w:rsid w:val="069A3EBB"/>
    <w:rsid w:val="06A905A2"/>
    <w:rsid w:val="06B62CBE"/>
    <w:rsid w:val="06C23411"/>
    <w:rsid w:val="06C47189"/>
    <w:rsid w:val="06DA075B"/>
    <w:rsid w:val="06DF0467"/>
    <w:rsid w:val="06F35CC1"/>
    <w:rsid w:val="06F51A39"/>
    <w:rsid w:val="07195727"/>
    <w:rsid w:val="071F2612"/>
    <w:rsid w:val="07261BF2"/>
    <w:rsid w:val="072B0FB7"/>
    <w:rsid w:val="072F4F4B"/>
    <w:rsid w:val="07320597"/>
    <w:rsid w:val="07342561"/>
    <w:rsid w:val="074D53D1"/>
    <w:rsid w:val="07550729"/>
    <w:rsid w:val="075524D7"/>
    <w:rsid w:val="07603356"/>
    <w:rsid w:val="0764271A"/>
    <w:rsid w:val="077010BF"/>
    <w:rsid w:val="07723089"/>
    <w:rsid w:val="077566D6"/>
    <w:rsid w:val="0790350F"/>
    <w:rsid w:val="07B7611E"/>
    <w:rsid w:val="07C17B6D"/>
    <w:rsid w:val="07C82CA9"/>
    <w:rsid w:val="07E850FA"/>
    <w:rsid w:val="07EC6998"/>
    <w:rsid w:val="0802639E"/>
    <w:rsid w:val="0803674C"/>
    <w:rsid w:val="081E4FBF"/>
    <w:rsid w:val="082F37EA"/>
    <w:rsid w:val="08400A92"/>
    <w:rsid w:val="08422A5C"/>
    <w:rsid w:val="085207C5"/>
    <w:rsid w:val="085B1D6F"/>
    <w:rsid w:val="086329D2"/>
    <w:rsid w:val="08687FE8"/>
    <w:rsid w:val="086C7AD9"/>
    <w:rsid w:val="087846CF"/>
    <w:rsid w:val="08874912"/>
    <w:rsid w:val="08A74FB5"/>
    <w:rsid w:val="08AB6853"/>
    <w:rsid w:val="08B1373D"/>
    <w:rsid w:val="08B80F70"/>
    <w:rsid w:val="08C07E24"/>
    <w:rsid w:val="08C2594B"/>
    <w:rsid w:val="08CA47FF"/>
    <w:rsid w:val="08D42882"/>
    <w:rsid w:val="08FF6B9F"/>
    <w:rsid w:val="0902043D"/>
    <w:rsid w:val="090D306A"/>
    <w:rsid w:val="091A7535"/>
    <w:rsid w:val="0923288D"/>
    <w:rsid w:val="092D54BA"/>
    <w:rsid w:val="09442803"/>
    <w:rsid w:val="095C5D9F"/>
    <w:rsid w:val="0969625B"/>
    <w:rsid w:val="097035F9"/>
    <w:rsid w:val="097A6225"/>
    <w:rsid w:val="097F55EA"/>
    <w:rsid w:val="09842C00"/>
    <w:rsid w:val="098B21E0"/>
    <w:rsid w:val="09C47690"/>
    <w:rsid w:val="09CF031F"/>
    <w:rsid w:val="09EF451D"/>
    <w:rsid w:val="09F45FD8"/>
    <w:rsid w:val="0A0501E5"/>
    <w:rsid w:val="0A1E3055"/>
    <w:rsid w:val="0A2763AD"/>
    <w:rsid w:val="0A287A2F"/>
    <w:rsid w:val="0A5B6057"/>
    <w:rsid w:val="0A764C3F"/>
    <w:rsid w:val="0A851326"/>
    <w:rsid w:val="0A876E4C"/>
    <w:rsid w:val="0A8F7AAE"/>
    <w:rsid w:val="0A9450C5"/>
    <w:rsid w:val="0AA23B8D"/>
    <w:rsid w:val="0AA479FE"/>
    <w:rsid w:val="0AB94B2B"/>
    <w:rsid w:val="0AC27E84"/>
    <w:rsid w:val="0ACE6829"/>
    <w:rsid w:val="0AD16319"/>
    <w:rsid w:val="0AD55E09"/>
    <w:rsid w:val="0B1306DF"/>
    <w:rsid w:val="0B13248D"/>
    <w:rsid w:val="0B154457"/>
    <w:rsid w:val="0B1B1342"/>
    <w:rsid w:val="0B2B77D7"/>
    <w:rsid w:val="0B440899"/>
    <w:rsid w:val="0B6158EF"/>
    <w:rsid w:val="0B7B554F"/>
    <w:rsid w:val="0B884C29"/>
    <w:rsid w:val="0B93537C"/>
    <w:rsid w:val="0B996E37"/>
    <w:rsid w:val="0BA23811"/>
    <w:rsid w:val="0BB5252A"/>
    <w:rsid w:val="0BB73761"/>
    <w:rsid w:val="0BB84DE3"/>
    <w:rsid w:val="0BCB0FBA"/>
    <w:rsid w:val="0BDC4F75"/>
    <w:rsid w:val="0BE300B2"/>
    <w:rsid w:val="0BF202F5"/>
    <w:rsid w:val="0BF40511"/>
    <w:rsid w:val="0C05627A"/>
    <w:rsid w:val="0C085D6A"/>
    <w:rsid w:val="0C0957F7"/>
    <w:rsid w:val="0C0A3890"/>
    <w:rsid w:val="0C0D15D3"/>
    <w:rsid w:val="0C177D5B"/>
    <w:rsid w:val="0C2030B4"/>
    <w:rsid w:val="0C2A3F33"/>
    <w:rsid w:val="0C360B29"/>
    <w:rsid w:val="0C474AE5"/>
    <w:rsid w:val="0C5E1E2E"/>
    <w:rsid w:val="0C601702"/>
    <w:rsid w:val="0C71390F"/>
    <w:rsid w:val="0C807FF6"/>
    <w:rsid w:val="0C9413AC"/>
    <w:rsid w:val="0C952B6A"/>
    <w:rsid w:val="0C9910B8"/>
    <w:rsid w:val="0CA35A93"/>
    <w:rsid w:val="0CA37841"/>
    <w:rsid w:val="0CA87313"/>
    <w:rsid w:val="0CC003F3"/>
    <w:rsid w:val="0CC55A09"/>
    <w:rsid w:val="0CEE31B2"/>
    <w:rsid w:val="0D020A0B"/>
    <w:rsid w:val="0D091D9A"/>
    <w:rsid w:val="0D272220"/>
    <w:rsid w:val="0D2B7F62"/>
    <w:rsid w:val="0D2E7A52"/>
    <w:rsid w:val="0D336E17"/>
    <w:rsid w:val="0D3D1A44"/>
    <w:rsid w:val="0D49488C"/>
    <w:rsid w:val="0D4B23B2"/>
    <w:rsid w:val="0D66271A"/>
    <w:rsid w:val="0D6E2C3E"/>
    <w:rsid w:val="0D70006B"/>
    <w:rsid w:val="0D7116ED"/>
    <w:rsid w:val="0D841421"/>
    <w:rsid w:val="0D8B0A01"/>
    <w:rsid w:val="0D956AF4"/>
    <w:rsid w:val="0D991370"/>
    <w:rsid w:val="0DA675E9"/>
    <w:rsid w:val="0DA94990"/>
    <w:rsid w:val="0DB80F8B"/>
    <w:rsid w:val="0DBF06AB"/>
    <w:rsid w:val="0DC43F13"/>
    <w:rsid w:val="0DE3083D"/>
    <w:rsid w:val="0DE545B5"/>
    <w:rsid w:val="0DE85E53"/>
    <w:rsid w:val="0DFE11D3"/>
    <w:rsid w:val="0E0B1B42"/>
    <w:rsid w:val="0E1409F6"/>
    <w:rsid w:val="0E19600D"/>
    <w:rsid w:val="0E510F1A"/>
    <w:rsid w:val="0E62693A"/>
    <w:rsid w:val="0E686F94"/>
    <w:rsid w:val="0E687CDA"/>
    <w:rsid w:val="0E7771D7"/>
    <w:rsid w:val="0E7C659C"/>
    <w:rsid w:val="0E802627"/>
    <w:rsid w:val="0E8D6EB1"/>
    <w:rsid w:val="0E9401C6"/>
    <w:rsid w:val="0E947D89"/>
    <w:rsid w:val="0EA62244"/>
    <w:rsid w:val="0EAE0E4B"/>
    <w:rsid w:val="0EC00B7E"/>
    <w:rsid w:val="0EC046DA"/>
    <w:rsid w:val="0EC248F6"/>
    <w:rsid w:val="0EC57F43"/>
    <w:rsid w:val="0ED85EC8"/>
    <w:rsid w:val="0EDB7766"/>
    <w:rsid w:val="0EE20AF5"/>
    <w:rsid w:val="0EE52393"/>
    <w:rsid w:val="0EEB3598"/>
    <w:rsid w:val="0EF56A7A"/>
    <w:rsid w:val="0F024CF3"/>
    <w:rsid w:val="0F0F7410"/>
    <w:rsid w:val="0F1A64E0"/>
    <w:rsid w:val="0F205179"/>
    <w:rsid w:val="0F227143"/>
    <w:rsid w:val="0F2D571A"/>
    <w:rsid w:val="0F3A26DF"/>
    <w:rsid w:val="0F403A6D"/>
    <w:rsid w:val="0F563291"/>
    <w:rsid w:val="0F5C3965"/>
    <w:rsid w:val="0F5F2145"/>
    <w:rsid w:val="0F8C0A60"/>
    <w:rsid w:val="0F933B9D"/>
    <w:rsid w:val="0FA22032"/>
    <w:rsid w:val="0FB56209"/>
    <w:rsid w:val="0FB71F81"/>
    <w:rsid w:val="0FBA381F"/>
    <w:rsid w:val="0FD03043"/>
    <w:rsid w:val="0FD7617F"/>
    <w:rsid w:val="0FE12B5A"/>
    <w:rsid w:val="0FFA3C1C"/>
    <w:rsid w:val="0FFE449D"/>
    <w:rsid w:val="1001144E"/>
    <w:rsid w:val="100E0482"/>
    <w:rsid w:val="101E5B5C"/>
    <w:rsid w:val="103C5FE2"/>
    <w:rsid w:val="103E7FAD"/>
    <w:rsid w:val="104430E9"/>
    <w:rsid w:val="104B4477"/>
    <w:rsid w:val="105B0B5E"/>
    <w:rsid w:val="10685029"/>
    <w:rsid w:val="106B4B1A"/>
    <w:rsid w:val="10727C56"/>
    <w:rsid w:val="10944070"/>
    <w:rsid w:val="10B65D95"/>
    <w:rsid w:val="10B66683"/>
    <w:rsid w:val="10BE10ED"/>
    <w:rsid w:val="10C1473A"/>
    <w:rsid w:val="10C55FD8"/>
    <w:rsid w:val="10EC7A09"/>
    <w:rsid w:val="10ED32AD"/>
    <w:rsid w:val="10F468BD"/>
    <w:rsid w:val="10FC5772"/>
    <w:rsid w:val="111331E7"/>
    <w:rsid w:val="11177B40"/>
    <w:rsid w:val="11196324"/>
    <w:rsid w:val="11265DF4"/>
    <w:rsid w:val="11302AA6"/>
    <w:rsid w:val="113849FC"/>
    <w:rsid w:val="114666FA"/>
    <w:rsid w:val="11531836"/>
    <w:rsid w:val="115E03E3"/>
    <w:rsid w:val="118F65E6"/>
    <w:rsid w:val="11904838"/>
    <w:rsid w:val="119105B0"/>
    <w:rsid w:val="11963E6C"/>
    <w:rsid w:val="119F4A7B"/>
    <w:rsid w:val="11B61DC5"/>
    <w:rsid w:val="11B85B3D"/>
    <w:rsid w:val="11BA7B07"/>
    <w:rsid w:val="11F0177A"/>
    <w:rsid w:val="11F052D6"/>
    <w:rsid w:val="120E39AF"/>
    <w:rsid w:val="121F796A"/>
    <w:rsid w:val="123A29F6"/>
    <w:rsid w:val="124318AA"/>
    <w:rsid w:val="12503FC7"/>
    <w:rsid w:val="12510C99"/>
    <w:rsid w:val="127E28E2"/>
    <w:rsid w:val="1283439D"/>
    <w:rsid w:val="12AA36D7"/>
    <w:rsid w:val="12B826D7"/>
    <w:rsid w:val="12D70244"/>
    <w:rsid w:val="12F42BA4"/>
    <w:rsid w:val="12FE3A23"/>
    <w:rsid w:val="1300779B"/>
    <w:rsid w:val="13196AAF"/>
    <w:rsid w:val="132C67E2"/>
    <w:rsid w:val="134D0507"/>
    <w:rsid w:val="13637D2A"/>
    <w:rsid w:val="137C1F84"/>
    <w:rsid w:val="13871C6A"/>
    <w:rsid w:val="138959E3"/>
    <w:rsid w:val="1394639A"/>
    <w:rsid w:val="13A97E33"/>
    <w:rsid w:val="13AE2795"/>
    <w:rsid w:val="13B50586"/>
    <w:rsid w:val="13C7475D"/>
    <w:rsid w:val="13D44784"/>
    <w:rsid w:val="13DD7ADC"/>
    <w:rsid w:val="13DF3855"/>
    <w:rsid w:val="13EB21F9"/>
    <w:rsid w:val="14067033"/>
    <w:rsid w:val="14072DAB"/>
    <w:rsid w:val="14092680"/>
    <w:rsid w:val="14101C60"/>
    <w:rsid w:val="14264FE0"/>
    <w:rsid w:val="14397409"/>
    <w:rsid w:val="143D057B"/>
    <w:rsid w:val="143F0797"/>
    <w:rsid w:val="14465682"/>
    <w:rsid w:val="144D4C62"/>
    <w:rsid w:val="14757D15"/>
    <w:rsid w:val="148A1AF0"/>
    <w:rsid w:val="148A7C64"/>
    <w:rsid w:val="14A34882"/>
    <w:rsid w:val="14AD5701"/>
    <w:rsid w:val="14C842E9"/>
    <w:rsid w:val="14D233B9"/>
    <w:rsid w:val="14E153AA"/>
    <w:rsid w:val="14EB7FD7"/>
    <w:rsid w:val="14F21366"/>
    <w:rsid w:val="14FF61DB"/>
    <w:rsid w:val="152B4878"/>
    <w:rsid w:val="1548367B"/>
    <w:rsid w:val="154F4A0A"/>
    <w:rsid w:val="15510782"/>
    <w:rsid w:val="15520056"/>
    <w:rsid w:val="15542020"/>
    <w:rsid w:val="15593193"/>
    <w:rsid w:val="15915022"/>
    <w:rsid w:val="15B91E83"/>
    <w:rsid w:val="15E52C78"/>
    <w:rsid w:val="15EA028F"/>
    <w:rsid w:val="16104199"/>
    <w:rsid w:val="16117F11"/>
    <w:rsid w:val="161377E5"/>
    <w:rsid w:val="161812A0"/>
    <w:rsid w:val="163F4A7E"/>
    <w:rsid w:val="163F682C"/>
    <w:rsid w:val="16461969"/>
    <w:rsid w:val="1647748F"/>
    <w:rsid w:val="165D6CB3"/>
    <w:rsid w:val="16644514"/>
    <w:rsid w:val="16846935"/>
    <w:rsid w:val="168801D3"/>
    <w:rsid w:val="168D57EA"/>
    <w:rsid w:val="16A31AF3"/>
    <w:rsid w:val="16AD3796"/>
    <w:rsid w:val="16BA24ED"/>
    <w:rsid w:val="16DB47A7"/>
    <w:rsid w:val="16DC22CD"/>
    <w:rsid w:val="16DE4297"/>
    <w:rsid w:val="16E3365C"/>
    <w:rsid w:val="16F92B04"/>
    <w:rsid w:val="16F92E7F"/>
    <w:rsid w:val="17125CEF"/>
    <w:rsid w:val="171E28E6"/>
    <w:rsid w:val="1723614E"/>
    <w:rsid w:val="173C4B1A"/>
    <w:rsid w:val="174F2A9F"/>
    <w:rsid w:val="175005C5"/>
    <w:rsid w:val="175E2CE2"/>
    <w:rsid w:val="17755D8D"/>
    <w:rsid w:val="17800EAB"/>
    <w:rsid w:val="1783099B"/>
    <w:rsid w:val="179130B8"/>
    <w:rsid w:val="17984446"/>
    <w:rsid w:val="179D1A5D"/>
    <w:rsid w:val="17A4103D"/>
    <w:rsid w:val="17BB6387"/>
    <w:rsid w:val="17C3523B"/>
    <w:rsid w:val="17CA0378"/>
    <w:rsid w:val="17EE4066"/>
    <w:rsid w:val="17FA6EAF"/>
    <w:rsid w:val="17FB6783"/>
    <w:rsid w:val="17FE0021"/>
    <w:rsid w:val="180538E9"/>
    <w:rsid w:val="18155A97"/>
    <w:rsid w:val="18316649"/>
    <w:rsid w:val="18357EE7"/>
    <w:rsid w:val="185145F5"/>
    <w:rsid w:val="18705AF6"/>
    <w:rsid w:val="18716A45"/>
    <w:rsid w:val="1881137E"/>
    <w:rsid w:val="18891FE1"/>
    <w:rsid w:val="188D11E9"/>
    <w:rsid w:val="1890336F"/>
    <w:rsid w:val="18A1732B"/>
    <w:rsid w:val="18A230A3"/>
    <w:rsid w:val="18AD2173"/>
    <w:rsid w:val="18BD2E3B"/>
    <w:rsid w:val="18CD45C3"/>
    <w:rsid w:val="18D67282"/>
    <w:rsid w:val="18DB2908"/>
    <w:rsid w:val="18DC0363"/>
    <w:rsid w:val="18F27B86"/>
    <w:rsid w:val="19017DC9"/>
    <w:rsid w:val="19265A82"/>
    <w:rsid w:val="192817FA"/>
    <w:rsid w:val="19290194"/>
    <w:rsid w:val="193C52A5"/>
    <w:rsid w:val="193F7D58"/>
    <w:rsid w:val="194523AC"/>
    <w:rsid w:val="19467ED2"/>
    <w:rsid w:val="195E346D"/>
    <w:rsid w:val="197E00CE"/>
    <w:rsid w:val="1981715C"/>
    <w:rsid w:val="199D38C4"/>
    <w:rsid w:val="199E7D0E"/>
    <w:rsid w:val="19A215AC"/>
    <w:rsid w:val="19A54BF8"/>
    <w:rsid w:val="19C05ED6"/>
    <w:rsid w:val="19D84FCE"/>
    <w:rsid w:val="19DD25E4"/>
    <w:rsid w:val="19E03E83"/>
    <w:rsid w:val="19EF056A"/>
    <w:rsid w:val="19FA0392"/>
    <w:rsid w:val="1A044015"/>
    <w:rsid w:val="1A051B3B"/>
    <w:rsid w:val="1A0A7151"/>
    <w:rsid w:val="1A1324AA"/>
    <w:rsid w:val="1A5B175B"/>
    <w:rsid w:val="1A5B5BFF"/>
    <w:rsid w:val="1A5F56EF"/>
    <w:rsid w:val="1A654388"/>
    <w:rsid w:val="1A670100"/>
    <w:rsid w:val="1A7A6085"/>
    <w:rsid w:val="1A8C7B66"/>
    <w:rsid w:val="1A952EBF"/>
    <w:rsid w:val="1ACC3CA7"/>
    <w:rsid w:val="1AD30A5D"/>
    <w:rsid w:val="1AEB0D31"/>
    <w:rsid w:val="1AF37BE5"/>
    <w:rsid w:val="1AFA4785"/>
    <w:rsid w:val="1B043BA1"/>
    <w:rsid w:val="1B0620D2"/>
    <w:rsid w:val="1B0818E3"/>
    <w:rsid w:val="1B0A3CC5"/>
    <w:rsid w:val="1B0E67CD"/>
    <w:rsid w:val="1B1464C1"/>
    <w:rsid w:val="1B171B26"/>
    <w:rsid w:val="1B216501"/>
    <w:rsid w:val="1B2D30F7"/>
    <w:rsid w:val="1B302BE8"/>
    <w:rsid w:val="1B3D7BBC"/>
    <w:rsid w:val="1B6A0BC6"/>
    <w:rsid w:val="1B776A68"/>
    <w:rsid w:val="1B7A3E63"/>
    <w:rsid w:val="1B854AA1"/>
    <w:rsid w:val="1B8F5B60"/>
    <w:rsid w:val="1B94278F"/>
    <w:rsid w:val="1BA15893"/>
    <w:rsid w:val="1BB47375"/>
    <w:rsid w:val="1BCA4DEA"/>
    <w:rsid w:val="1BDB2B53"/>
    <w:rsid w:val="1BE039B0"/>
    <w:rsid w:val="1BFA1195"/>
    <w:rsid w:val="1BFC2ACA"/>
    <w:rsid w:val="1C0876C1"/>
    <w:rsid w:val="1C1442B7"/>
    <w:rsid w:val="1C1A6466"/>
    <w:rsid w:val="1C202C5C"/>
    <w:rsid w:val="1C220782"/>
    <w:rsid w:val="1C33328B"/>
    <w:rsid w:val="1C35495A"/>
    <w:rsid w:val="1C381D54"/>
    <w:rsid w:val="1C422BD3"/>
    <w:rsid w:val="1C4E1577"/>
    <w:rsid w:val="1C5A616E"/>
    <w:rsid w:val="1C5F3784"/>
    <w:rsid w:val="1C624C5C"/>
    <w:rsid w:val="1C646FED"/>
    <w:rsid w:val="1C9201DB"/>
    <w:rsid w:val="1CA23671"/>
    <w:rsid w:val="1CCE26B8"/>
    <w:rsid w:val="1CD6156D"/>
    <w:rsid w:val="1CD87093"/>
    <w:rsid w:val="1CDA2E0B"/>
    <w:rsid w:val="1CF245F9"/>
    <w:rsid w:val="1CFA40C7"/>
    <w:rsid w:val="1D022362"/>
    <w:rsid w:val="1D0A17DA"/>
    <w:rsid w:val="1D1C3424"/>
    <w:rsid w:val="1D3A7D4E"/>
    <w:rsid w:val="1D3C56BC"/>
    <w:rsid w:val="1D4F1A4B"/>
    <w:rsid w:val="1D644DCB"/>
    <w:rsid w:val="1D7768AC"/>
    <w:rsid w:val="1D7C32FE"/>
    <w:rsid w:val="1D85546D"/>
    <w:rsid w:val="1D8A2A83"/>
    <w:rsid w:val="1D976F4E"/>
    <w:rsid w:val="1D994A74"/>
    <w:rsid w:val="1D9A259A"/>
    <w:rsid w:val="1D9E02DC"/>
    <w:rsid w:val="1DA358F3"/>
    <w:rsid w:val="1DAA6C81"/>
    <w:rsid w:val="1DCA1B0D"/>
    <w:rsid w:val="1DCA2E80"/>
    <w:rsid w:val="1DE303E5"/>
    <w:rsid w:val="1E004AF3"/>
    <w:rsid w:val="1E14059F"/>
    <w:rsid w:val="1E28404A"/>
    <w:rsid w:val="1E28600C"/>
    <w:rsid w:val="1E3824DF"/>
    <w:rsid w:val="1E3D5D47"/>
    <w:rsid w:val="1E48649A"/>
    <w:rsid w:val="1E5E7A6C"/>
    <w:rsid w:val="1E6A4663"/>
    <w:rsid w:val="1E7828DC"/>
    <w:rsid w:val="1E7D7EF2"/>
    <w:rsid w:val="1E845724"/>
    <w:rsid w:val="1E877324"/>
    <w:rsid w:val="1EB3600A"/>
    <w:rsid w:val="1EBA1146"/>
    <w:rsid w:val="1EDA3596"/>
    <w:rsid w:val="1EDF295B"/>
    <w:rsid w:val="1EE44415"/>
    <w:rsid w:val="1EFD1033"/>
    <w:rsid w:val="1EFF4C2E"/>
    <w:rsid w:val="1EFF4DAB"/>
    <w:rsid w:val="1F182311"/>
    <w:rsid w:val="1F262338"/>
    <w:rsid w:val="1F354C71"/>
    <w:rsid w:val="1F38650F"/>
    <w:rsid w:val="1F5A0233"/>
    <w:rsid w:val="1F5A6DEE"/>
    <w:rsid w:val="1F6E3CDF"/>
    <w:rsid w:val="1F881244"/>
    <w:rsid w:val="1F986846"/>
    <w:rsid w:val="1FA3607E"/>
    <w:rsid w:val="1FAF4A23"/>
    <w:rsid w:val="1FE83A91"/>
    <w:rsid w:val="20032679"/>
    <w:rsid w:val="200A1C59"/>
    <w:rsid w:val="20120B0E"/>
    <w:rsid w:val="201523AC"/>
    <w:rsid w:val="20232D1B"/>
    <w:rsid w:val="202D1DEC"/>
    <w:rsid w:val="207E0522"/>
    <w:rsid w:val="20855784"/>
    <w:rsid w:val="20880DD0"/>
    <w:rsid w:val="20AB0E9C"/>
    <w:rsid w:val="20AF45AF"/>
    <w:rsid w:val="20B16579"/>
    <w:rsid w:val="20E56222"/>
    <w:rsid w:val="20EC75B1"/>
    <w:rsid w:val="20F6042F"/>
    <w:rsid w:val="20F85F56"/>
    <w:rsid w:val="20FD17BE"/>
    <w:rsid w:val="210B3EDB"/>
    <w:rsid w:val="21254871"/>
    <w:rsid w:val="21294361"/>
    <w:rsid w:val="21535882"/>
    <w:rsid w:val="21582E98"/>
    <w:rsid w:val="21675FC1"/>
    <w:rsid w:val="217C0935"/>
    <w:rsid w:val="2181419D"/>
    <w:rsid w:val="21902632"/>
    <w:rsid w:val="21AB746C"/>
    <w:rsid w:val="21D267A7"/>
    <w:rsid w:val="21D544E9"/>
    <w:rsid w:val="21DE15EF"/>
    <w:rsid w:val="21F229A5"/>
    <w:rsid w:val="2205092A"/>
    <w:rsid w:val="220B7F0B"/>
    <w:rsid w:val="223C6316"/>
    <w:rsid w:val="224906DD"/>
    <w:rsid w:val="22623FCE"/>
    <w:rsid w:val="22781537"/>
    <w:rsid w:val="22813D29"/>
    <w:rsid w:val="228A0E2F"/>
    <w:rsid w:val="22B10AB2"/>
    <w:rsid w:val="22B61C24"/>
    <w:rsid w:val="22CA1B74"/>
    <w:rsid w:val="22CF2CE6"/>
    <w:rsid w:val="22E03145"/>
    <w:rsid w:val="22F34C27"/>
    <w:rsid w:val="22F97D63"/>
    <w:rsid w:val="22FB3ADB"/>
    <w:rsid w:val="230B6675"/>
    <w:rsid w:val="2318643B"/>
    <w:rsid w:val="231A0405"/>
    <w:rsid w:val="23531B69"/>
    <w:rsid w:val="236553F8"/>
    <w:rsid w:val="23711FEF"/>
    <w:rsid w:val="237A5348"/>
    <w:rsid w:val="237C10C0"/>
    <w:rsid w:val="23841D23"/>
    <w:rsid w:val="23871813"/>
    <w:rsid w:val="238C6E29"/>
    <w:rsid w:val="23A10B26"/>
    <w:rsid w:val="23A14683"/>
    <w:rsid w:val="23C723AE"/>
    <w:rsid w:val="23D902C0"/>
    <w:rsid w:val="23E9602A"/>
    <w:rsid w:val="23F52C20"/>
    <w:rsid w:val="23FA0466"/>
    <w:rsid w:val="240F386B"/>
    <w:rsid w:val="241067BA"/>
    <w:rsid w:val="241412F8"/>
    <w:rsid w:val="241A2687"/>
    <w:rsid w:val="242453CA"/>
    <w:rsid w:val="242D4168"/>
    <w:rsid w:val="243C25FD"/>
    <w:rsid w:val="24423C0B"/>
    <w:rsid w:val="244500EC"/>
    <w:rsid w:val="245636BF"/>
    <w:rsid w:val="246B6A3F"/>
    <w:rsid w:val="2472601F"/>
    <w:rsid w:val="2480698E"/>
    <w:rsid w:val="24863878"/>
    <w:rsid w:val="248F4E23"/>
    <w:rsid w:val="24A24B56"/>
    <w:rsid w:val="24C525F3"/>
    <w:rsid w:val="24C745BD"/>
    <w:rsid w:val="24C774F3"/>
    <w:rsid w:val="24CA7C09"/>
    <w:rsid w:val="24D32F62"/>
    <w:rsid w:val="24D54B4E"/>
    <w:rsid w:val="24D6035C"/>
    <w:rsid w:val="24DE36B4"/>
    <w:rsid w:val="24ED38F7"/>
    <w:rsid w:val="24F46A34"/>
    <w:rsid w:val="24F904EE"/>
    <w:rsid w:val="24FE5B05"/>
    <w:rsid w:val="25096983"/>
    <w:rsid w:val="25162E4E"/>
    <w:rsid w:val="251B0465"/>
    <w:rsid w:val="251F61A7"/>
    <w:rsid w:val="2537764F"/>
    <w:rsid w:val="25407ECB"/>
    <w:rsid w:val="254774AC"/>
    <w:rsid w:val="254E4396"/>
    <w:rsid w:val="255045B2"/>
    <w:rsid w:val="255D282B"/>
    <w:rsid w:val="257007B0"/>
    <w:rsid w:val="25706A02"/>
    <w:rsid w:val="257302A1"/>
    <w:rsid w:val="257B0F03"/>
    <w:rsid w:val="259326F1"/>
    <w:rsid w:val="25A22934"/>
    <w:rsid w:val="25AE752B"/>
    <w:rsid w:val="25B30B82"/>
    <w:rsid w:val="25B52667"/>
    <w:rsid w:val="25BD776E"/>
    <w:rsid w:val="25C7239A"/>
    <w:rsid w:val="25D02FFD"/>
    <w:rsid w:val="25DC0988"/>
    <w:rsid w:val="25DD571A"/>
    <w:rsid w:val="25EF3DCB"/>
    <w:rsid w:val="25F767DC"/>
    <w:rsid w:val="26031625"/>
    <w:rsid w:val="261455E0"/>
    <w:rsid w:val="26431A21"/>
    <w:rsid w:val="26747E2C"/>
    <w:rsid w:val="268F110A"/>
    <w:rsid w:val="26997893"/>
    <w:rsid w:val="26A5092E"/>
    <w:rsid w:val="26CA0394"/>
    <w:rsid w:val="26E33204"/>
    <w:rsid w:val="26E52AD8"/>
    <w:rsid w:val="26FB22FC"/>
    <w:rsid w:val="270D202F"/>
    <w:rsid w:val="27174C5C"/>
    <w:rsid w:val="272D447F"/>
    <w:rsid w:val="27304943"/>
    <w:rsid w:val="27337CE7"/>
    <w:rsid w:val="27343A60"/>
    <w:rsid w:val="27402404"/>
    <w:rsid w:val="27421CD9"/>
    <w:rsid w:val="274E68CF"/>
    <w:rsid w:val="276C31F9"/>
    <w:rsid w:val="27767BD4"/>
    <w:rsid w:val="277A5916"/>
    <w:rsid w:val="27895B59"/>
    <w:rsid w:val="279369D8"/>
    <w:rsid w:val="27AA5AD0"/>
    <w:rsid w:val="27B54BA0"/>
    <w:rsid w:val="27B77F31"/>
    <w:rsid w:val="27C46B92"/>
    <w:rsid w:val="27C546B8"/>
    <w:rsid w:val="27E234BC"/>
    <w:rsid w:val="27F03E2A"/>
    <w:rsid w:val="27FC457D"/>
    <w:rsid w:val="27FE648E"/>
    <w:rsid w:val="28243AD4"/>
    <w:rsid w:val="28305FD5"/>
    <w:rsid w:val="28327F9F"/>
    <w:rsid w:val="2835183D"/>
    <w:rsid w:val="2858552C"/>
    <w:rsid w:val="285C14C0"/>
    <w:rsid w:val="28687E65"/>
    <w:rsid w:val="28752D9A"/>
    <w:rsid w:val="28773C04"/>
    <w:rsid w:val="28793E20"/>
    <w:rsid w:val="287F0D0A"/>
    <w:rsid w:val="28887BBF"/>
    <w:rsid w:val="28893937"/>
    <w:rsid w:val="2899001E"/>
    <w:rsid w:val="28992AC5"/>
    <w:rsid w:val="28AD3ACA"/>
    <w:rsid w:val="28CA467C"/>
    <w:rsid w:val="28CD5F1A"/>
    <w:rsid w:val="28D76D98"/>
    <w:rsid w:val="28DC7F0B"/>
    <w:rsid w:val="28E3573D"/>
    <w:rsid w:val="28E53F73"/>
    <w:rsid w:val="28E55011"/>
    <w:rsid w:val="28E84B02"/>
    <w:rsid w:val="28EA77A6"/>
    <w:rsid w:val="28EF7C3E"/>
    <w:rsid w:val="28F039B6"/>
    <w:rsid w:val="28FB65E3"/>
    <w:rsid w:val="29001E4B"/>
    <w:rsid w:val="29064F88"/>
    <w:rsid w:val="291678C1"/>
    <w:rsid w:val="29211DC2"/>
    <w:rsid w:val="2932640E"/>
    <w:rsid w:val="293E4722"/>
    <w:rsid w:val="294C32E2"/>
    <w:rsid w:val="29736AC1"/>
    <w:rsid w:val="2984482A"/>
    <w:rsid w:val="2987431B"/>
    <w:rsid w:val="298A3E0B"/>
    <w:rsid w:val="299310DD"/>
    <w:rsid w:val="29A30A29"/>
    <w:rsid w:val="29A924E3"/>
    <w:rsid w:val="29D60DFE"/>
    <w:rsid w:val="29D86924"/>
    <w:rsid w:val="29F55728"/>
    <w:rsid w:val="29F61241"/>
    <w:rsid w:val="29FA0F90"/>
    <w:rsid w:val="2A070FB7"/>
    <w:rsid w:val="2A0B0AA8"/>
    <w:rsid w:val="2A0B6CFA"/>
    <w:rsid w:val="2A273408"/>
    <w:rsid w:val="2A475858"/>
    <w:rsid w:val="2A4F2180"/>
    <w:rsid w:val="2A524FC5"/>
    <w:rsid w:val="2A5C7555"/>
    <w:rsid w:val="2A6E1037"/>
    <w:rsid w:val="2A8B1BE9"/>
    <w:rsid w:val="2A8E16D9"/>
    <w:rsid w:val="2A8F6FEE"/>
    <w:rsid w:val="2A905451"/>
    <w:rsid w:val="2A94353F"/>
    <w:rsid w:val="2A97233B"/>
    <w:rsid w:val="2AA42CAA"/>
    <w:rsid w:val="2ABD4E1B"/>
    <w:rsid w:val="2ADB2B70"/>
    <w:rsid w:val="2AF61758"/>
    <w:rsid w:val="2AFA5436"/>
    <w:rsid w:val="2AFF595C"/>
    <w:rsid w:val="2B1226F3"/>
    <w:rsid w:val="2B125E66"/>
    <w:rsid w:val="2B193698"/>
    <w:rsid w:val="2B1E2A5D"/>
    <w:rsid w:val="2B291272"/>
    <w:rsid w:val="2B460D9D"/>
    <w:rsid w:val="2B626DED"/>
    <w:rsid w:val="2B632818"/>
    <w:rsid w:val="2B74267D"/>
    <w:rsid w:val="2B762899"/>
    <w:rsid w:val="2B7B7EAF"/>
    <w:rsid w:val="2B8C3E6A"/>
    <w:rsid w:val="2BBD2276"/>
    <w:rsid w:val="2BDB26FC"/>
    <w:rsid w:val="2BDE03CE"/>
    <w:rsid w:val="2BE3002B"/>
    <w:rsid w:val="2BE710A1"/>
    <w:rsid w:val="2BF11F1F"/>
    <w:rsid w:val="2C02237E"/>
    <w:rsid w:val="2C0A4D8F"/>
    <w:rsid w:val="2C380227"/>
    <w:rsid w:val="2C3A1B18"/>
    <w:rsid w:val="2C534988"/>
    <w:rsid w:val="2C583D4C"/>
    <w:rsid w:val="2C5B55EB"/>
    <w:rsid w:val="2C646B95"/>
    <w:rsid w:val="2C770676"/>
    <w:rsid w:val="2C792640"/>
    <w:rsid w:val="2CA43435"/>
    <w:rsid w:val="2CDC672B"/>
    <w:rsid w:val="2CE4621E"/>
    <w:rsid w:val="2CF47F19"/>
    <w:rsid w:val="2CF75313"/>
    <w:rsid w:val="2CFE2B46"/>
    <w:rsid w:val="2CFE48F4"/>
    <w:rsid w:val="2D12214D"/>
    <w:rsid w:val="2D2D51D9"/>
    <w:rsid w:val="2D2F2E72"/>
    <w:rsid w:val="2D2F71A3"/>
    <w:rsid w:val="2D3703E5"/>
    <w:rsid w:val="2D524C40"/>
    <w:rsid w:val="2D591072"/>
    <w:rsid w:val="2D6230D5"/>
    <w:rsid w:val="2D687FBF"/>
    <w:rsid w:val="2D6911F0"/>
    <w:rsid w:val="2D6F57F1"/>
    <w:rsid w:val="2D6F75A0"/>
    <w:rsid w:val="2D74105A"/>
    <w:rsid w:val="2D76092E"/>
    <w:rsid w:val="2D8868B3"/>
    <w:rsid w:val="2DA336ED"/>
    <w:rsid w:val="2DBE4083"/>
    <w:rsid w:val="2DDC528E"/>
    <w:rsid w:val="2DE33AEA"/>
    <w:rsid w:val="2DE50A92"/>
    <w:rsid w:val="2DFF6B75"/>
    <w:rsid w:val="2E04418C"/>
    <w:rsid w:val="2E0777D8"/>
    <w:rsid w:val="2E0E500A"/>
    <w:rsid w:val="2E13617D"/>
    <w:rsid w:val="2E1F2D74"/>
    <w:rsid w:val="2E222864"/>
    <w:rsid w:val="2E255EB0"/>
    <w:rsid w:val="2E2B44BD"/>
    <w:rsid w:val="2E424CB4"/>
    <w:rsid w:val="2E5073D1"/>
    <w:rsid w:val="2E532A1D"/>
    <w:rsid w:val="2E536EC1"/>
    <w:rsid w:val="2E5C2D2D"/>
    <w:rsid w:val="2E60513A"/>
    <w:rsid w:val="2E625356"/>
    <w:rsid w:val="2E666BF4"/>
    <w:rsid w:val="2E731311"/>
    <w:rsid w:val="2E7330BF"/>
    <w:rsid w:val="2E861045"/>
    <w:rsid w:val="2E9D5C89"/>
    <w:rsid w:val="2EA66FF1"/>
    <w:rsid w:val="2EAB0AAB"/>
    <w:rsid w:val="2ECB1A57"/>
    <w:rsid w:val="2EDA313F"/>
    <w:rsid w:val="2EE47B19"/>
    <w:rsid w:val="2EE61AE3"/>
    <w:rsid w:val="2F1F6DA3"/>
    <w:rsid w:val="2F25085E"/>
    <w:rsid w:val="2F3861BE"/>
    <w:rsid w:val="2F3E191F"/>
    <w:rsid w:val="2F745341"/>
    <w:rsid w:val="2F8F3F29"/>
    <w:rsid w:val="2FAA48BF"/>
    <w:rsid w:val="2FB41BE1"/>
    <w:rsid w:val="2FC516F9"/>
    <w:rsid w:val="2FC55B9D"/>
    <w:rsid w:val="2FCE2CA3"/>
    <w:rsid w:val="2FD47B8E"/>
    <w:rsid w:val="2FFE4C0B"/>
    <w:rsid w:val="30006BD5"/>
    <w:rsid w:val="30071D11"/>
    <w:rsid w:val="301D7787"/>
    <w:rsid w:val="30226B4B"/>
    <w:rsid w:val="302D729E"/>
    <w:rsid w:val="30301E9F"/>
    <w:rsid w:val="30336FAA"/>
    <w:rsid w:val="30395C43"/>
    <w:rsid w:val="30420F9B"/>
    <w:rsid w:val="304E16EE"/>
    <w:rsid w:val="30586A11"/>
    <w:rsid w:val="306F78B6"/>
    <w:rsid w:val="30700449"/>
    <w:rsid w:val="30823A8E"/>
    <w:rsid w:val="309317F7"/>
    <w:rsid w:val="309A41A2"/>
    <w:rsid w:val="30A6152A"/>
    <w:rsid w:val="30C10112"/>
    <w:rsid w:val="30C220DC"/>
    <w:rsid w:val="30C23E8A"/>
    <w:rsid w:val="30E541C1"/>
    <w:rsid w:val="30EB3B89"/>
    <w:rsid w:val="30F027A5"/>
    <w:rsid w:val="30FD3114"/>
    <w:rsid w:val="310E70CF"/>
    <w:rsid w:val="311566B0"/>
    <w:rsid w:val="31175F84"/>
    <w:rsid w:val="311C3EF9"/>
    <w:rsid w:val="3138414C"/>
    <w:rsid w:val="313F372D"/>
    <w:rsid w:val="315216B2"/>
    <w:rsid w:val="315B5992"/>
    <w:rsid w:val="315C42DF"/>
    <w:rsid w:val="31660CB9"/>
    <w:rsid w:val="316D3DF6"/>
    <w:rsid w:val="31741628"/>
    <w:rsid w:val="31745184"/>
    <w:rsid w:val="31886E82"/>
    <w:rsid w:val="318C4BC4"/>
    <w:rsid w:val="319A7548"/>
    <w:rsid w:val="319B5831"/>
    <w:rsid w:val="319F5F79"/>
    <w:rsid w:val="31A517E2"/>
    <w:rsid w:val="31A812D2"/>
    <w:rsid w:val="31BB1005"/>
    <w:rsid w:val="31E0281A"/>
    <w:rsid w:val="31E57E30"/>
    <w:rsid w:val="31EA5447"/>
    <w:rsid w:val="32087FC3"/>
    <w:rsid w:val="320D55D9"/>
    <w:rsid w:val="320F4EAD"/>
    <w:rsid w:val="32221084"/>
    <w:rsid w:val="32326DEE"/>
    <w:rsid w:val="3239017C"/>
    <w:rsid w:val="324C7EAF"/>
    <w:rsid w:val="3268280F"/>
    <w:rsid w:val="32786EF6"/>
    <w:rsid w:val="327A0EC0"/>
    <w:rsid w:val="3284589B"/>
    <w:rsid w:val="328F5FEE"/>
    <w:rsid w:val="3293788C"/>
    <w:rsid w:val="32A221C5"/>
    <w:rsid w:val="32C959A4"/>
    <w:rsid w:val="32DB1233"/>
    <w:rsid w:val="32E60304"/>
    <w:rsid w:val="331210F9"/>
    <w:rsid w:val="331D7A9E"/>
    <w:rsid w:val="332E5807"/>
    <w:rsid w:val="333A0650"/>
    <w:rsid w:val="333A41AC"/>
    <w:rsid w:val="334371EB"/>
    <w:rsid w:val="334B0167"/>
    <w:rsid w:val="334B30A4"/>
    <w:rsid w:val="33504138"/>
    <w:rsid w:val="335F3C12"/>
    <w:rsid w:val="33997124"/>
    <w:rsid w:val="339F04B3"/>
    <w:rsid w:val="33A31D51"/>
    <w:rsid w:val="33B82456"/>
    <w:rsid w:val="33BE6B8B"/>
    <w:rsid w:val="33C06DA7"/>
    <w:rsid w:val="33CD2D6C"/>
    <w:rsid w:val="33D068BE"/>
    <w:rsid w:val="33E365F1"/>
    <w:rsid w:val="33F94067"/>
    <w:rsid w:val="33FB393B"/>
    <w:rsid w:val="344057F2"/>
    <w:rsid w:val="344828F8"/>
    <w:rsid w:val="34515C51"/>
    <w:rsid w:val="346239BA"/>
    <w:rsid w:val="34670FD0"/>
    <w:rsid w:val="346C4839"/>
    <w:rsid w:val="346D235F"/>
    <w:rsid w:val="34727975"/>
    <w:rsid w:val="34750E92"/>
    <w:rsid w:val="347D6A46"/>
    <w:rsid w:val="347E456C"/>
    <w:rsid w:val="34967B08"/>
    <w:rsid w:val="34A22009"/>
    <w:rsid w:val="34A54277"/>
    <w:rsid w:val="34BD6E42"/>
    <w:rsid w:val="34EA39B0"/>
    <w:rsid w:val="34F0546A"/>
    <w:rsid w:val="34FA3BF3"/>
    <w:rsid w:val="34FD1935"/>
    <w:rsid w:val="35042CC3"/>
    <w:rsid w:val="350512F4"/>
    <w:rsid w:val="350D601C"/>
    <w:rsid w:val="351A6043"/>
    <w:rsid w:val="3529272A"/>
    <w:rsid w:val="354D6418"/>
    <w:rsid w:val="3558300F"/>
    <w:rsid w:val="355F7EFA"/>
    <w:rsid w:val="356B2D42"/>
    <w:rsid w:val="35780FBB"/>
    <w:rsid w:val="357F059C"/>
    <w:rsid w:val="35951B6D"/>
    <w:rsid w:val="359C114E"/>
    <w:rsid w:val="359D0A22"/>
    <w:rsid w:val="35BE10C4"/>
    <w:rsid w:val="35CD46D8"/>
    <w:rsid w:val="35D54660"/>
    <w:rsid w:val="35EF5721"/>
    <w:rsid w:val="35F1149A"/>
    <w:rsid w:val="35F20D6E"/>
    <w:rsid w:val="35F76384"/>
    <w:rsid w:val="3600792F"/>
    <w:rsid w:val="36117527"/>
    <w:rsid w:val="36203B2D"/>
    <w:rsid w:val="36274EBB"/>
    <w:rsid w:val="362A675A"/>
    <w:rsid w:val="362C0724"/>
    <w:rsid w:val="36533F02"/>
    <w:rsid w:val="36581519"/>
    <w:rsid w:val="36637EBD"/>
    <w:rsid w:val="36852B2E"/>
    <w:rsid w:val="368D18BF"/>
    <w:rsid w:val="36A91D74"/>
    <w:rsid w:val="36AE738B"/>
    <w:rsid w:val="36E0506A"/>
    <w:rsid w:val="370A6638"/>
    <w:rsid w:val="371647DA"/>
    <w:rsid w:val="371B42F4"/>
    <w:rsid w:val="372C4753"/>
    <w:rsid w:val="372E4027"/>
    <w:rsid w:val="373A29CC"/>
    <w:rsid w:val="374A0A2A"/>
    <w:rsid w:val="376F5D97"/>
    <w:rsid w:val="3776777C"/>
    <w:rsid w:val="37797999"/>
    <w:rsid w:val="378974B0"/>
    <w:rsid w:val="378B4165"/>
    <w:rsid w:val="379E73FF"/>
    <w:rsid w:val="37AB1B1C"/>
    <w:rsid w:val="37B502A5"/>
    <w:rsid w:val="37C52BDE"/>
    <w:rsid w:val="37C93D50"/>
    <w:rsid w:val="37CE542D"/>
    <w:rsid w:val="37D01825"/>
    <w:rsid w:val="37D746BF"/>
    <w:rsid w:val="380D1E8F"/>
    <w:rsid w:val="38172D0E"/>
    <w:rsid w:val="38190834"/>
    <w:rsid w:val="38194CD8"/>
    <w:rsid w:val="38206066"/>
    <w:rsid w:val="38543F62"/>
    <w:rsid w:val="385832B2"/>
    <w:rsid w:val="385C4BC4"/>
    <w:rsid w:val="386F2B4A"/>
    <w:rsid w:val="38741F0E"/>
    <w:rsid w:val="38787C50"/>
    <w:rsid w:val="388365F5"/>
    <w:rsid w:val="38912AC0"/>
    <w:rsid w:val="38961E84"/>
    <w:rsid w:val="389B56ED"/>
    <w:rsid w:val="38A8605B"/>
    <w:rsid w:val="38BE762D"/>
    <w:rsid w:val="38E075A3"/>
    <w:rsid w:val="38E2156D"/>
    <w:rsid w:val="38FF3ECD"/>
    <w:rsid w:val="39101785"/>
    <w:rsid w:val="392751D2"/>
    <w:rsid w:val="3949339B"/>
    <w:rsid w:val="39693A3D"/>
    <w:rsid w:val="397D5A93"/>
    <w:rsid w:val="39822409"/>
    <w:rsid w:val="398B5761"/>
    <w:rsid w:val="3995213C"/>
    <w:rsid w:val="39964345"/>
    <w:rsid w:val="399C796E"/>
    <w:rsid w:val="39A6259B"/>
    <w:rsid w:val="39B747A8"/>
    <w:rsid w:val="39B90520"/>
    <w:rsid w:val="39BE5B37"/>
    <w:rsid w:val="39C40C73"/>
    <w:rsid w:val="39CB0253"/>
    <w:rsid w:val="39CD7B28"/>
    <w:rsid w:val="39DC420F"/>
    <w:rsid w:val="39E732D5"/>
    <w:rsid w:val="39E84962"/>
    <w:rsid w:val="39E92488"/>
    <w:rsid w:val="39F23A32"/>
    <w:rsid w:val="39FF3B21"/>
    <w:rsid w:val="3A1E0383"/>
    <w:rsid w:val="3A4A561C"/>
    <w:rsid w:val="3A541FF7"/>
    <w:rsid w:val="3A6E0E4B"/>
    <w:rsid w:val="3A7206CF"/>
    <w:rsid w:val="3A9643BE"/>
    <w:rsid w:val="3A9E14C4"/>
    <w:rsid w:val="3AB83BAC"/>
    <w:rsid w:val="3ABA3D4F"/>
    <w:rsid w:val="3AC23405"/>
    <w:rsid w:val="3AC70A1B"/>
    <w:rsid w:val="3AD273C0"/>
    <w:rsid w:val="3ADB2718"/>
    <w:rsid w:val="3AE570F3"/>
    <w:rsid w:val="3AEF1D20"/>
    <w:rsid w:val="3B051543"/>
    <w:rsid w:val="3B0F5F1E"/>
    <w:rsid w:val="3B471B5C"/>
    <w:rsid w:val="3B512248"/>
    <w:rsid w:val="3B567FF1"/>
    <w:rsid w:val="3B5878C5"/>
    <w:rsid w:val="3B5F50F7"/>
    <w:rsid w:val="3B643EB9"/>
    <w:rsid w:val="3B691AD2"/>
    <w:rsid w:val="3B712735"/>
    <w:rsid w:val="3B750477"/>
    <w:rsid w:val="3B7E4DC7"/>
    <w:rsid w:val="3B8C57C0"/>
    <w:rsid w:val="3B9A612F"/>
    <w:rsid w:val="3B9D79CE"/>
    <w:rsid w:val="3BAC7C11"/>
    <w:rsid w:val="3BC1190E"/>
    <w:rsid w:val="3BD333EF"/>
    <w:rsid w:val="3BE15B0C"/>
    <w:rsid w:val="3BED6453"/>
    <w:rsid w:val="3C1F4887"/>
    <w:rsid w:val="3C265C15"/>
    <w:rsid w:val="3C5037C5"/>
    <w:rsid w:val="3C5067EE"/>
    <w:rsid w:val="3C5A141B"/>
    <w:rsid w:val="3C5A58BF"/>
    <w:rsid w:val="3C6127A9"/>
    <w:rsid w:val="3C642299"/>
    <w:rsid w:val="3C81109D"/>
    <w:rsid w:val="3CA134EE"/>
    <w:rsid w:val="3CA32DC2"/>
    <w:rsid w:val="3CC82828"/>
    <w:rsid w:val="3CD218F9"/>
    <w:rsid w:val="3CD4741F"/>
    <w:rsid w:val="3CD967E3"/>
    <w:rsid w:val="3CDB07AE"/>
    <w:rsid w:val="3CF4186F"/>
    <w:rsid w:val="3D0221DE"/>
    <w:rsid w:val="3D0C4E0B"/>
    <w:rsid w:val="3D115F7D"/>
    <w:rsid w:val="3D141F11"/>
    <w:rsid w:val="3D1E68EC"/>
    <w:rsid w:val="3D211F38"/>
    <w:rsid w:val="3D232155"/>
    <w:rsid w:val="3D453E79"/>
    <w:rsid w:val="3D4C5207"/>
    <w:rsid w:val="3D631F35"/>
    <w:rsid w:val="3D6E1622"/>
    <w:rsid w:val="3D6F7148"/>
    <w:rsid w:val="3D7D1865"/>
    <w:rsid w:val="3D8726E3"/>
    <w:rsid w:val="3D8C1AA8"/>
    <w:rsid w:val="3D8E3A72"/>
    <w:rsid w:val="3D995F73"/>
    <w:rsid w:val="3DA05553"/>
    <w:rsid w:val="3DCF3B9E"/>
    <w:rsid w:val="3DD05E38"/>
    <w:rsid w:val="3DD81B7F"/>
    <w:rsid w:val="3DE418E4"/>
    <w:rsid w:val="3DEC0798"/>
    <w:rsid w:val="3DF8713D"/>
    <w:rsid w:val="3E4D56DB"/>
    <w:rsid w:val="3E500D27"/>
    <w:rsid w:val="3E502AD5"/>
    <w:rsid w:val="3E5E1696"/>
    <w:rsid w:val="3E66054B"/>
    <w:rsid w:val="3E740EBA"/>
    <w:rsid w:val="3E8D3D29"/>
    <w:rsid w:val="3E975724"/>
    <w:rsid w:val="3E9E7CE5"/>
    <w:rsid w:val="3E9F1302"/>
    <w:rsid w:val="3EA11583"/>
    <w:rsid w:val="3EA370A9"/>
    <w:rsid w:val="3EA42E21"/>
    <w:rsid w:val="3EC82FB3"/>
    <w:rsid w:val="3ED71449"/>
    <w:rsid w:val="3EDE6333"/>
    <w:rsid w:val="3EEB0A50"/>
    <w:rsid w:val="3EF47905"/>
    <w:rsid w:val="3F067638"/>
    <w:rsid w:val="3F11495A"/>
    <w:rsid w:val="3F187CFD"/>
    <w:rsid w:val="3F1D6257"/>
    <w:rsid w:val="3F1E0E25"/>
    <w:rsid w:val="3F1E4982"/>
    <w:rsid w:val="3F2C3542"/>
    <w:rsid w:val="3F374044"/>
    <w:rsid w:val="3F4C0AAE"/>
    <w:rsid w:val="3F6C393F"/>
    <w:rsid w:val="3F786788"/>
    <w:rsid w:val="3F7D5B4C"/>
    <w:rsid w:val="3F8A2017"/>
    <w:rsid w:val="3F8A64BB"/>
    <w:rsid w:val="3F9335C1"/>
    <w:rsid w:val="3F9D61EE"/>
    <w:rsid w:val="3F9D7F9C"/>
    <w:rsid w:val="3FA4132B"/>
    <w:rsid w:val="3FA532F5"/>
    <w:rsid w:val="3FB47094"/>
    <w:rsid w:val="3FCF2120"/>
    <w:rsid w:val="3FD15E98"/>
    <w:rsid w:val="3FDA2F9E"/>
    <w:rsid w:val="3FEE25A6"/>
    <w:rsid w:val="3FF34060"/>
    <w:rsid w:val="3FF81676"/>
    <w:rsid w:val="40095632"/>
    <w:rsid w:val="40112738"/>
    <w:rsid w:val="401A15ED"/>
    <w:rsid w:val="40297A82"/>
    <w:rsid w:val="402B55A8"/>
    <w:rsid w:val="40330901"/>
    <w:rsid w:val="403A3A3D"/>
    <w:rsid w:val="403D352D"/>
    <w:rsid w:val="404D19C2"/>
    <w:rsid w:val="40532D51"/>
    <w:rsid w:val="40580367"/>
    <w:rsid w:val="40750F19"/>
    <w:rsid w:val="40774C91"/>
    <w:rsid w:val="40815D2B"/>
    <w:rsid w:val="408E5B37"/>
    <w:rsid w:val="409475F1"/>
    <w:rsid w:val="409D5D7A"/>
    <w:rsid w:val="40A13ABC"/>
    <w:rsid w:val="40BB2DD0"/>
    <w:rsid w:val="40BE01CA"/>
    <w:rsid w:val="40C31C84"/>
    <w:rsid w:val="40D37992"/>
    <w:rsid w:val="40D914A8"/>
    <w:rsid w:val="40D93256"/>
    <w:rsid w:val="40F7192E"/>
    <w:rsid w:val="410B7187"/>
    <w:rsid w:val="41110C42"/>
    <w:rsid w:val="41173D7E"/>
    <w:rsid w:val="41287D39"/>
    <w:rsid w:val="41354204"/>
    <w:rsid w:val="413C37E5"/>
    <w:rsid w:val="414508EB"/>
    <w:rsid w:val="414C7ECC"/>
    <w:rsid w:val="41540B2E"/>
    <w:rsid w:val="415428DD"/>
    <w:rsid w:val="4167356C"/>
    <w:rsid w:val="416F7716"/>
    <w:rsid w:val="41720FB5"/>
    <w:rsid w:val="41742F7F"/>
    <w:rsid w:val="418C02C8"/>
    <w:rsid w:val="41A01FC6"/>
    <w:rsid w:val="41B415CD"/>
    <w:rsid w:val="41C537DA"/>
    <w:rsid w:val="41D852BC"/>
    <w:rsid w:val="41DB2FFE"/>
    <w:rsid w:val="41F145CF"/>
    <w:rsid w:val="41F63994"/>
    <w:rsid w:val="420E5181"/>
    <w:rsid w:val="42181B5C"/>
    <w:rsid w:val="421A3B26"/>
    <w:rsid w:val="42295B17"/>
    <w:rsid w:val="423050F8"/>
    <w:rsid w:val="4262727B"/>
    <w:rsid w:val="426C0632"/>
    <w:rsid w:val="427C45C9"/>
    <w:rsid w:val="42813BA5"/>
    <w:rsid w:val="42892A5A"/>
    <w:rsid w:val="428D716D"/>
    <w:rsid w:val="42A11B51"/>
    <w:rsid w:val="42D27C69"/>
    <w:rsid w:val="42D77C69"/>
    <w:rsid w:val="42D873C3"/>
    <w:rsid w:val="42D9578F"/>
    <w:rsid w:val="42E859D2"/>
    <w:rsid w:val="42F00D2B"/>
    <w:rsid w:val="43000262"/>
    <w:rsid w:val="43122A4F"/>
    <w:rsid w:val="43193DDE"/>
    <w:rsid w:val="431E3307"/>
    <w:rsid w:val="432A5FEB"/>
    <w:rsid w:val="43362BE2"/>
    <w:rsid w:val="43630A8E"/>
    <w:rsid w:val="436A4639"/>
    <w:rsid w:val="436B411D"/>
    <w:rsid w:val="436C03B1"/>
    <w:rsid w:val="437E00E5"/>
    <w:rsid w:val="438A0837"/>
    <w:rsid w:val="43A01E09"/>
    <w:rsid w:val="43AD1BA2"/>
    <w:rsid w:val="43AF5FB6"/>
    <w:rsid w:val="43B6162D"/>
    <w:rsid w:val="43BB6C43"/>
    <w:rsid w:val="43C57AC2"/>
    <w:rsid w:val="43DB72E5"/>
    <w:rsid w:val="43EE526A"/>
    <w:rsid w:val="44136A7F"/>
    <w:rsid w:val="443F7874"/>
    <w:rsid w:val="44466E54"/>
    <w:rsid w:val="445350CD"/>
    <w:rsid w:val="44623562"/>
    <w:rsid w:val="4466465B"/>
    <w:rsid w:val="44735770"/>
    <w:rsid w:val="447F4114"/>
    <w:rsid w:val="44823C05"/>
    <w:rsid w:val="44A75419"/>
    <w:rsid w:val="44C77869"/>
    <w:rsid w:val="44CB55AC"/>
    <w:rsid w:val="44D3620E"/>
    <w:rsid w:val="44E346A3"/>
    <w:rsid w:val="44E95A32"/>
    <w:rsid w:val="44EB79FC"/>
    <w:rsid w:val="44EC107E"/>
    <w:rsid w:val="44ED504B"/>
    <w:rsid w:val="44F20D8A"/>
    <w:rsid w:val="44F5354B"/>
    <w:rsid w:val="45012D7B"/>
    <w:rsid w:val="45240818"/>
    <w:rsid w:val="452653FE"/>
    <w:rsid w:val="4528655A"/>
    <w:rsid w:val="452B429C"/>
    <w:rsid w:val="453F5652"/>
    <w:rsid w:val="45464C32"/>
    <w:rsid w:val="454669E0"/>
    <w:rsid w:val="454B3FF6"/>
    <w:rsid w:val="4577128F"/>
    <w:rsid w:val="45863281"/>
    <w:rsid w:val="458F482B"/>
    <w:rsid w:val="45AD6A5F"/>
    <w:rsid w:val="45C30031"/>
    <w:rsid w:val="45C66363"/>
    <w:rsid w:val="45C75D73"/>
    <w:rsid w:val="45CF4C28"/>
    <w:rsid w:val="45D24718"/>
    <w:rsid w:val="45DE4E6B"/>
    <w:rsid w:val="45E5444B"/>
    <w:rsid w:val="45E85CE9"/>
    <w:rsid w:val="45EA7CB3"/>
    <w:rsid w:val="4601007B"/>
    <w:rsid w:val="46024FFD"/>
    <w:rsid w:val="46097A4B"/>
    <w:rsid w:val="46380A1F"/>
    <w:rsid w:val="46456C98"/>
    <w:rsid w:val="46737CA9"/>
    <w:rsid w:val="467A2DE5"/>
    <w:rsid w:val="468679DC"/>
    <w:rsid w:val="4690085B"/>
    <w:rsid w:val="469B2D5C"/>
    <w:rsid w:val="46A460B4"/>
    <w:rsid w:val="46A71700"/>
    <w:rsid w:val="46B34549"/>
    <w:rsid w:val="46BC0A08"/>
    <w:rsid w:val="46C87FF5"/>
    <w:rsid w:val="46DF533E"/>
    <w:rsid w:val="46E77CD6"/>
    <w:rsid w:val="46EB783F"/>
    <w:rsid w:val="46F04E55"/>
    <w:rsid w:val="47136D96"/>
    <w:rsid w:val="47170634"/>
    <w:rsid w:val="47240FA3"/>
    <w:rsid w:val="47305B9A"/>
    <w:rsid w:val="47356D0C"/>
    <w:rsid w:val="473F5DDD"/>
    <w:rsid w:val="4766336A"/>
    <w:rsid w:val="477E6905"/>
    <w:rsid w:val="477F61D9"/>
    <w:rsid w:val="4791488A"/>
    <w:rsid w:val="47961EA1"/>
    <w:rsid w:val="47A345BE"/>
    <w:rsid w:val="47C00CCC"/>
    <w:rsid w:val="47C14A44"/>
    <w:rsid w:val="47DB78B4"/>
    <w:rsid w:val="47EC1AC1"/>
    <w:rsid w:val="47EC2D89"/>
    <w:rsid w:val="482705E3"/>
    <w:rsid w:val="482A4397"/>
    <w:rsid w:val="482F19AD"/>
    <w:rsid w:val="483B65A4"/>
    <w:rsid w:val="48435459"/>
    <w:rsid w:val="484511D1"/>
    <w:rsid w:val="48541414"/>
    <w:rsid w:val="485D476D"/>
    <w:rsid w:val="48653621"/>
    <w:rsid w:val="486F0E7F"/>
    <w:rsid w:val="488241D3"/>
    <w:rsid w:val="488F68F0"/>
    <w:rsid w:val="48C22822"/>
    <w:rsid w:val="48C26CC5"/>
    <w:rsid w:val="48C52312"/>
    <w:rsid w:val="48E44E8E"/>
    <w:rsid w:val="48EC789E"/>
    <w:rsid w:val="48F86243"/>
    <w:rsid w:val="490966A2"/>
    <w:rsid w:val="49172B6D"/>
    <w:rsid w:val="491A08B0"/>
    <w:rsid w:val="491A440C"/>
    <w:rsid w:val="491F7C74"/>
    <w:rsid w:val="49267254"/>
    <w:rsid w:val="4929464F"/>
    <w:rsid w:val="492D05E3"/>
    <w:rsid w:val="4931373C"/>
    <w:rsid w:val="49543DC1"/>
    <w:rsid w:val="496164DE"/>
    <w:rsid w:val="49697141"/>
    <w:rsid w:val="498E0956"/>
    <w:rsid w:val="499D5A38"/>
    <w:rsid w:val="49B900C8"/>
    <w:rsid w:val="49BB5BEF"/>
    <w:rsid w:val="49D24CE6"/>
    <w:rsid w:val="49D40A5E"/>
    <w:rsid w:val="49E91885"/>
    <w:rsid w:val="49EA64D4"/>
    <w:rsid w:val="4A0C24A1"/>
    <w:rsid w:val="4A17094B"/>
    <w:rsid w:val="4A1B1FC6"/>
    <w:rsid w:val="4A2D63C1"/>
    <w:rsid w:val="4A366796"/>
    <w:rsid w:val="4A404346"/>
    <w:rsid w:val="4A5B1180"/>
    <w:rsid w:val="4A5D4862"/>
    <w:rsid w:val="4A7364C9"/>
    <w:rsid w:val="4A851D59"/>
    <w:rsid w:val="4A8D1239"/>
    <w:rsid w:val="4AB32D6A"/>
    <w:rsid w:val="4ABD14F2"/>
    <w:rsid w:val="4ABD7744"/>
    <w:rsid w:val="4AC9433B"/>
    <w:rsid w:val="4AE278CD"/>
    <w:rsid w:val="4AE42F23"/>
    <w:rsid w:val="4AE7656F"/>
    <w:rsid w:val="4AFF47E8"/>
    <w:rsid w:val="4B223A4B"/>
    <w:rsid w:val="4B272E10"/>
    <w:rsid w:val="4B2E23F0"/>
    <w:rsid w:val="4B3D0885"/>
    <w:rsid w:val="4B49722A"/>
    <w:rsid w:val="4B5736F5"/>
    <w:rsid w:val="4B5F25AA"/>
    <w:rsid w:val="4B63583A"/>
    <w:rsid w:val="4B6E0A3F"/>
    <w:rsid w:val="4B797B0F"/>
    <w:rsid w:val="4B8E10E1"/>
    <w:rsid w:val="4B8F7333"/>
    <w:rsid w:val="4B972EB1"/>
    <w:rsid w:val="4B985ABC"/>
    <w:rsid w:val="4BA206E8"/>
    <w:rsid w:val="4BB943B0"/>
    <w:rsid w:val="4BC4555C"/>
    <w:rsid w:val="4BC93EC7"/>
    <w:rsid w:val="4BF609FB"/>
    <w:rsid w:val="4C013661"/>
    <w:rsid w:val="4C15535E"/>
    <w:rsid w:val="4C15710C"/>
    <w:rsid w:val="4C20442F"/>
    <w:rsid w:val="4C2A2BB8"/>
    <w:rsid w:val="4C2C4B82"/>
    <w:rsid w:val="4C3752D5"/>
    <w:rsid w:val="4C3C0B3D"/>
    <w:rsid w:val="4C481290"/>
    <w:rsid w:val="4C486B77"/>
    <w:rsid w:val="4C4A5008"/>
    <w:rsid w:val="4C516396"/>
    <w:rsid w:val="4C942727"/>
    <w:rsid w:val="4C9E5354"/>
    <w:rsid w:val="4CA50490"/>
    <w:rsid w:val="4CAC7A71"/>
    <w:rsid w:val="4CB66B41"/>
    <w:rsid w:val="4CB738D0"/>
    <w:rsid w:val="4CC21042"/>
    <w:rsid w:val="4CCA6149"/>
    <w:rsid w:val="4CCC3C6F"/>
    <w:rsid w:val="4CD62D3F"/>
    <w:rsid w:val="4CDD7C2A"/>
    <w:rsid w:val="4CE30FB8"/>
    <w:rsid w:val="4CE7337C"/>
    <w:rsid w:val="4CF34BF9"/>
    <w:rsid w:val="4CF60CEC"/>
    <w:rsid w:val="4D1A2C2C"/>
    <w:rsid w:val="4D371A30"/>
    <w:rsid w:val="4D491763"/>
    <w:rsid w:val="4D550108"/>
    <w:rsid w:val="4D6117FC"/>
    <w:rsid w:val="4D6420F9"/>
    <w:rsid w:val="4D6640C3"/>
    <w:rsid w:val="4D8C1650"/>
    <w:rsid w:val="4D93478D"/>
    <w:rsid w:val="4D95407E"/>
    <w:rsid w:val="4D9C1605"/>
    <w:rsid w:val="4D9F1383"/>
    <w:rsid w:val="4DA70238"/>
    <w:rsid w:val="4DA7365D"/>
    <w:rsid w:val="4DB14673"/>
    <w:rsid w:val="4DBA61BD"/>
    <w:rsid w:val="4DBA7F6B"/>
    <w:rsid w:val="4DCA28A4"/>
    <w:rsid w:val="4DD92AE7"/>
    <w:rsid w:val="4DD94895"/>
    <w:rsid w:val="4E0F475B"/>
    <w:rsid w:val="4E165AE9"/>
    <w:rsid w:val="4E231FB4"/>
    <w:rsid w:val="4E30647F"/>
    <w:rsid w:val="4E3221F7"/>
    <w:rsid w:val="4E355844"/>
    <w:rsid w:val="4E4B5067"/>
    <w:rsid w:val="4E65437B"/>
    <w:rsid w:val="4E6F0D56"/>
    <w:rsid w:val="4E710F72"/>
    <w:rsid w:val="4E720811"/>
    <w:rsid w:val="4E760336"/>
    <w:rsid w:val="4E850579"/>
    <w:rsid w:val="4E9E54CD"/>
    <w:rsid w:val="4EA053B3"/>
    <w:rsid w:val="4EA604F0"/>
    <w:rsid w:val="4EB250E6"/>
    <w:rsid w:val="4EB86BA1"/>
    <w:rsid w:val="4EBE7F2F"/>
    <w:rsid w:val="4ECC264C"/>
    <w:rsid w:val="4ECD3CCE"/>
    <w:rsid w:val="4ED41501"/>
    <w:rsid w:val="4ED908C5"/>
    <w:rsid w:val="4EDB288F"/>
    <w:rsid w:val="4EE01C53"/>
    <w:rsid w:val="4EE41A71"/>
    <w:rsid w:val="4EF851EF"/>
    <w:rsid w:val="4F1638C7"/>
    <w:rsid w:val="4F18763F"/>
    <w:rsid w:val="4F3F2E1E"/>
    <w:rsid w:val="4F455CE1"/>
    <w:rsid w:val="4F4977F9"/>
    <w:rsid w:val="4F4D6A35"/>
    <w:rsid w:val="4F532425"/>
    <w:rsid w:val="4F604B42"/>
    <w:rsid w:val="4F6C798B"/>
    <w:rsid w:val="4F7725B8"/>
    <w:rsid w:val="4F7D56F4"/>
    <w:rsid w:val="4F85539F"/>
    <w:rsid w:val="4F89300A"/>
    <w:rsid w:val="4F905428"/>
    <w:rsid w:val="4F93316A"/>
    <w:rsid w:val="4F9F38BD"/>
    <w:rsid w:val="4FAD422B"/>
    <w:rsid w:val="4FBC446F"/>
    <w:rsid w:val="4FBD1F95"/>
    <w:rsid w:val="4FF37764"/>
    <w:rsid w:val="501222E0"/>
    <w:rsid w:val="5012408F"/>
    <w:rsid w:val="50153B7F"/>
    <w:rsid w:val="501A2F43"/>
    <w:rsid w:val="50212524"/>
    <w:rsid w:val="502618E8"/>
    <w:rsid w:val="502F4C40"/>
    <w:rsid w:val="5038161B"/>
    <w:rsid w:val="503C55AF"/>
    <w:rsid w:val="50506965"/>
    <w:rsid w:val="505803C4"/>
    <w:rsid w:val="506348EA"/>
    <w:rsid w:val="50746AF7"/>
    <w:rsid w:val="508D1967"/>
    <w:rsid w:val="50AA42C7"/>
    <w:rsid w:val="50AC6291"/>
    <w:rsid w:val="50B05655"/>
    <w:rsid w:val="50B82E88"/>
    <w:rsid w:val="50CA2BBB"/>
    <w:rsid w:val="50E27F05"/>
    <w:rsid w:val="50E84DEF"/>
    <w:rsid w:val="50F25C6E"/>
    <w:rsid w:val="51183927"/>
    <w:rsid w:val="5119769F"/>
    <w:rsid w:val="511B51C5"/>
    <w:rsid w:val="5124051D"/>
    <w:rsid w:val="51254295"/>
    <w:rsid w:val="51383FC9"/>
    <w:rsid w:val="5144471C"/>
    <w:rsid w:val="516528E4"/>
    <w:rsid w:val="51694182"/>
    <w:rsid w:val="51864C53"/>
    <w:rsid w:val="51A0391C"/>
    <w:rsid w:val="51A21442"/>
    <w:rsid w:val="51A60F32"/>
    <w:rsid w:val="51AB479B"/>
    <w:rsid w:val="51AC0513"/>
    <w:rsid w:val="51AC22C1"/>
    <w:rsid w:val="51B318A1"/>
    <w:rsid w:val="51BB2504"/>
    <w:rsid w:val="51BC69A8"/>
    <w:rsid w:val="51C07B1A"/>
    <w:rsid w:val="51CD7B86"/>
    <w:rsid w:val="51E23F34"/>
    <w:rsid w:val="51E47CAD"/>
    <w:rsid w:val="51E94C3B"/>
    <w:rsid w:val="520B348B"/>
    <w:rsid w:val="5220523B"/>
    <w:rsid w:val="523522B6"/>
    <w:rsid w:val="523F1387"/>
    <w:rsid w:val="523F3135"/>
    <w:rsid w:val="5257047F"/>
    <w:rsid w:val="526130AB"/>
    <w:rsid w:val="52683E2B"/>
    <w:rsid w:val="526D37FE"/>
    <w:rsid w:val="527A416D"/>
    <w:rsid w:val="527F1783"/>
    <w:rsid w:val="52810941"/>
    <w:rsid w:val="52854FEC"/>
    <w:rsid w:val="528B637A"/>
    <w:rsid w:val="528C45CC"/>
    <w:rsid w:val="529B4DE1"/>
    <w:rsid w:val="52A041E4"/>
    <w:rsid w:val="52B14033"/>
    <w:rsid w:val="52BC6534"/>
    <w:rsid w:val="52EE632C"/>
    <w:rsid w:val="52F50E59"/>
    <w:rsid w:val="530D4FE1"/>
    <w:rsid w:val="5311687F"/>
    <w:rsid w:val="53185E60"/>
    <w:rsid w:val="531C6FD2"/>
    <w:rsid w:val="532540D9"/>
    <w:rsid w:val="53312A7E"/>
    <w:rsid w:val="533802B0"/>
    <w:rsid w:val="534A1D91"/>
    <w:rsid w:val="535855E3"/>
    <w:rsid w:val="53607807"/>
    <w:rsid w:val="536A5F90"/>
    <w:rsid w:val="536C61AC"/>
    <w:rsid w:val="53993CC9"/>
    <w:rsid w:val="539E248C"/>
    <w:rsid w:val="539F032F"/>
    <w:rsid w:val="539F20DD"/>
    <w:rsid w:val="53E72079"/>
    <w:rsid w:val="53EC109A"/>
    <w:rsid w:val="53EC4BF7"/>
    <w:rsid w:val="53FD5056"/>
    <w:rsid w:val="540E7263"/>
    <w:rsid w:val="541008E5"/>
    <w:rsid w:val="54136627"/>
    <w:rsid w:val="54224ABC"/>
    <w:rsid w:val="54240834"/>
    <w:rsid w:val="542645AC"/>
    <w:rsid w:val="542D76E9"/>
    <w:rsid w:val="54444A33"/>
    <w:rsid w:val="544D38E7"/>
    <w:rsid w:val="5454111A"/>
    <w:rsid w:val="546D7BC2"/>
    <w:rsid w:val="546E7D01"/>
    <w:rsid w:val="548B08B3"/>
    <w:rsid w:val="549A0AF6"/>
    <w:rsid w:val="549C661D"/>
    <w:rsid w:val="54BC0A6D"/>
    <w:rsid w:val="54C142D5"/>
    <w:rsid w:val="54C16083"/>
    <w:rsid w:val="54C87412"/>
    <w:rsid w:val="54CB0CB0"/>
    <w:rsid w:val="54D63A72"/>
    <w:rsid w:val="54F06BFB"/>
    <w:rsid w:val="55012924"/>
    <w:rsid w:val="550B72FE"/>
    <w:rsid w:val="551417DF"/>
    <w:rsid w:val="55287EB0"/>
    <w:rsid w:val="552F123F"/>
    <w:rsid w:val="55393C6A"/>
    <w:rsid w:val="55410F72"/>
    <w:rsid w:val="554D5B69"/>
    <w:rsid w:val="555467FF"/>
    <w:rsid w:val="55652EB2"/>
    <w:rsid w:val="556C3E63"/>
    <w:rsid w:val="557D644E"/>
    <w:rsid w:val="559519EA"/>
    <w:rsid w:val="559D264C"/>
    <w:rsid w:val="55A1033A"/>
    <w:rsid w:val="55B654BC"/>
    <w:rsid w:val="55D342C0"/>
    <w:rsid w:val="55E24503"/>
    <w:rsid w:val="55E95892"/>
    <w:rsid w:val="55F10BEA"/>
    <w:rsid w:val="55FD758F"/>
    <w:rsid w:val="560A5808"/>
    <w:rsid w:val="560B4982"/>
    <w:rsid w:val="56290384"/>
    <w:rsid w:val="562B40FC"/>
    <w:rsid w:val="565209CA"/>
    <w:rsid w:val="565371AF"/>
    <w:rsid w:val="56702755"/>
    <w:rsid w:val="56813D1C"/>
    <w:rsid w:val="56C105BC"/>
    <w:rsid w:val="56C62462"/>
    <w:rsid w:val="56D227CA"/>
    <w:rsid w:val="56F75BB2"/>
    <w:rsid w:val="570C5CDB"/>
    <w:rsid w:val="570F757A"/>
    <w:rsid w:val="57686C8A"/>
    <w:rsid w:val="577218B7"/>
    <w:rsid w:val="57783371"/>
    <w:rsid w:val="577949F3"/>
    <w:rsid w:val="57805D82"/>
    <w:rsid w:val="57831D16"/>
    <w:rsid w:val="579857A6"/>
    <w:rsid w:val="57A203EE"/>
    <w:rsid w:val="57A31A70"/>
    <w:rsid w:val="57CF2865"/>
    <w:rsid w:val="57D85BBE"/>
    <w:rsid w:val="57DA7B88"/>
    <w:rsid w:val="57E26A3C"/>
    <w:rsid w:val="57EF4CB5"/>
    <w:rsid w:val="57F95B34"/>
    <w:rsid w:val="58016B83"/>
    <w:rsid w:val="58020E8D"/>
    <w:rsid w:val="58044C05"/>
    <w:rsid w:val="580A1AEF"/>
    <w:rsid w:val="58164938"/>
    <w:rsid w:val="5822508B"/>
    <w:rsid w:val="5847689F"/>
    <w:rsid w:val="58555460"/>
    <w:rsid w:val="58692CBA"/>
    <w:rsid w:val="58694A68"/>
    <w:rsid w:val="58832CD9"/>
    <w:rsid w:val="58883C37"/>
    <w:rsid w:val="588C0756"/>
    <w:rsid w:val="58C3061C"/>
    <w:rsid w:val="58C66867"/>
    <w:rsid w:val="58CB127E"/>
    <w:rsid w:val="58D8399B"/>
    <w:rsid w:val="58E942AD"/>
    <w:rsid w:val="58E97957"/>
    <w:rsid w:val="590B3D71"/>
    <w:rsid w:val="591946E0"/>
    <w:rsid w:val="59205A6E"/>
    <w:rsid w:val="592F5CB1"/>
    <w:rsid w:val="59307625"/>
    <w:rsid w:val="593212FE"/>
    <w:rsid w:val="594A6647"/>
    <w:rsid w:val="5954396A"/>
    <w:rsid w:val="59561490"/>
    <w:rsid w:val="595C3969"/>
    <w:rsid w:val="596F2552"/>
    <w:rsid w:val="59747B68"/>
    <w:rsid w:val="597E09E7"/>
    <w:rsid w:val="5980475F"/>
    <w:rsid w:val="59822926"/>
    <w:rsid w:val="5989754E"/>
    <w:rsid w:val="598A113A"/>
    <w:rsid w:val="598C5BB8"/>
    <w:rsid w:val="598F04FE"/>
    <w:rsid w:val="59995821"/>
    <w:rsid w:val="59A26483"/>
    <w:rsid w:val="59A322A6"/>
    <w:rsid w:val="59B12B6A"/>
    <w:rsid w:val="59CD7278"/>
    <w:rsid w:val="59DE1485"/>
    <w:rsid w:val="5A24333C"/>
    <w:rsid w:val="5A2C3F9F"/>
    <w:rsid w:val="5A4237C2"/>
    <w:rsid w:val="5A5654C0"/>
    <w:rsid w:val="5A5A4FB0"/>
    <w:rsid w:val="5A5A6D5E"/>
    <w:rsid w:val="5A6220B6"/>
    <w:rsid w:val="5A6C6A91"/>
    <w:rsid w:val="5A6E0A5B"/>
    <w:rsid w:val="5A6F20DD"/>
    <w:rsid w:val="5A7A2F5C"/>
    <w:rsid w:val="5A8262B5"/>
    <w:rsid w:val="5A9164F8"/>
    <w:rsid w:val="5A9F29C3"/>
    <w:rsid w:val="5AA12BDF"/>
    <w:rsid w:val="5AA24261"/>
    <w:rsid w:val="5AA71877"/>
    <w:rsid w:val="5AAE2C06"/>
    <w:rsid w:val="5ABF1EA2"/>
    <w:rsid w:val="5AC24903"/>
    <w:rsid w:val="5AC4067B"/>
    <w:rsid w:val="5AC62645"/>
    <w:rsid w:val="5AC6597A"/>
    <w:rsid w:val="5AC73CC7"/>
    <w:rsid w:val="5AD07020"/>
    <w:rsid w:val="5ADF7263"/>
    <w:rsid w:val="5AE14D89"/>
    <w:rsid w:val="5AE42ACB"/>
    <w:rsid w:val="5AF70E1A"/>
    <w:rsid w:val="5B0867BA"/>
    <w:rsid w:val="5B24736C"/>
    <w:rsid w:val="5B4377F2"/>
    <w:rsid w:val="5B4A6DD2"/>
    <w:rsid w:val="5B5163B3"/>
    <w:rsid w:val="5B653C0C"/>
    <w:rsid w:val="5B7243B0"/>
    <w:rsid w:val="5B726329"/>
    <w:rsid w:val="5B8816A9"/>
    <w:rsid w:val="5B885B4D"/>
    <w:rsid w:val="5BBD57F6"/>
    <w:rsid w:val="5BC546AB"/>
    <w:rsid w:val="5BC621D1"/>
    <w:rsid w:val="5BDC19F5"/>
    <w:rsid w:val="5BDD7C46"/>
    <w:rsid w:val="5BE014E5"/>
    <w:rsid w:val="5BE400B6"/>
    <w:rsid w:val="5BE80399"/>
    <w:rsid w:val="5C0C4088"/>
    <w:rsid w:val="5C0C504E"/>
    <w:rsid w:val="5C14118E"/>
    <w:rsid w:val="5C4A4BB0"/>
    <w:rsid w:val="5C583771"/>
    <w:rsid w:val="5C621EFA"/>
    <w:rsid w:val="5C62639E"/>
    <w:rsid w:val="5C7F0CFE"/>
    <w:rsid w:val="5C8F20DB"/>
    <w:rsid w:val="5C95407D"/>
    <w:rsid w:val="5CA365EF"/>
    <w:rsid w:val="5CAE15E3"/>
    <w:rsid w:val="5CC20BEA"/>
    <w:rsid w:val="5CDD5A24"/>
    <w:rsid w:val="5CDF354A"/>
    <w:rsid w:val="5CF74D38"/>
    <w:rsid w:val="5D101956"/>
    <w:rsid w:val="5D1A27D4"/>
    <w:rsid w:val="5D296EBB"/>
    <w:rsid w:val="5D3513BC"/>
    <w:rsid w:val="5D35760E"/>
    <w:rsid w:val="5D423AD9"/>
    <w:rsid w:val="5D526412"/>
    <w:rsid w:val="5D58292A"/>
    <w:rsid w:val="5D5A0E23"/>
    <w:rsid w:val="5D684046"/>
    <w:rsid w:val="5D6972B8"/>
    <w:rsid w:val="5D753EAF"/>
    <w:rsid w:val="5D7F6ADB"/>
    <w:rsid w:val="5D8D744A"/>
    <w:rsid w:val="5D9E3405"/>
    <w:rsid w:val="5DB744C7"/>
    <w:rsid w:val="5DCC0D8F"/>
    <w:rsid w:val="5DDE3802"/>
    <w:rsid w:val="5DE74DAC"/>
    <w:rsid w:val="5DF50B4C"/>
    <w:rsid w:val="5E007C1C"/>
    <w:rsid w:val="5E0D40E7"/>
    <w:rsid w:val="5E211941"/>
    <w:rsid w:val="5E2A6A47"/>
    <w:rsid w:val="5E323B4E"/>
    <w:rsid w:val="5E4F64AE"/>
    <w:rsid w:val="5E565A8E"/>
    <w:rsid w:val="5E856373"/>
    <w:rsid w:val="5E8819C0"/>
    <w:rsid w:val="5E8C4F1C"/>
    <w:rsid w:val="5E9071F2"/>
    <w:rsid w:val="5E9465B6"/>
    <w:rsid w:val="5ED05841"/>
    <w:rsid w:val="5EE83E46"/>
    <w:rsid w:val="5F0D542D"/>
    <w:rsid w:val="5F13397F"/>
    <w:rsid w:val="5F1514A5"/>
    <w:rsid w:val="5F225970"/>
    <w:rsid w:val="5F261904"/>
    <w:rsid w:val="5F296263"/>
    <w:rsid w:val="5F313E05"/>
    <w:rsid w:val="5F5A7800"/>
    <w:rsid w:val="5F6917F1"/>
    <w:rsid w:val="5F69359F"/>
    <w:rsid w:val="5F6B37BB"/>
    <w:rsid w:val="5F6D12E1"/>
    <w:rsid w:val="5F6D308F"/>
    <w:rsid w:val="5F8A1E93"/>
    <w:rsid w:val="5F9F5213"/>
    <w:rsid w:val="5FA34D03"/>
    <w:rsid w:val="5FC058B5"/>
    <w:rsid w:val="5FCA6734"/>
    <w:rsid w:val="5FCF78A6"/>
    <w:rsid w:val="5FD41360"/>
    <w:rsid w:val="5FF23595"/>
    <w:rsid w:val="5FF4730D"/>
    <w:rsid w:val="5FF90DC7"/>
    <w:rsid w:val="60261490"/>
    <w:rsid w:val="602F47E9"/>
    <w:rsid w:val="60367925"/>
    <w:rsid w:val="604162CA"/>
    <w:rsid w:val="604A1623"/>
    <w:rsid w:val="604C584F"/>
    <w:rsid w:val="60522285"/>
    <w:rsid w:val="60597AB8"/>
    <w:rsid w:val="605C1AEC"/>
    <w:rsid w:val="60716BAF"/>
    <w:rsid w:val="60793CB6"/>
    <w:rsid w:val="608508AD"/>
    <w:rsid w:val="60964868"/>
    <w:rsid w:val="609B59DA"/>
    <w:rsid w:val="60A46F85"/>
    <w:rsid w:val="60AD570E"/>
    <w:rsid w:val="60C211B9"/>
    <w:rsid w:val="60C2565D"/>
    <w:rsid w:val="60DA29A7"/>
    <w:rsid w:val="61001CE1"/>
    <w:rsid w:val="610C0686"/>
    <w:rsid w:val="61131A15"/>
    <w:rsid w:val="6115578D"/>
    <w:rsid w:val="611A2DA3"/>
    <w:rsid w:val="611D2893"/>
    <w:rsid w:val="61204131"/>
    <w:rsid w:val="612260FC"/>
    <w:rsid w:val="612754C0"/>
    <w:rsid w:val="612B4FB0"/>
    <w:rsid w:val="6131633F"/>
    <w:rsid w:val="61355E2F"/>
    <w:rsid w:val="6165294B"/>
    <w:rsid w:val="618446C0"/>
    <w:rsid w:val="61923281"/>
    <w:rsid w:val="619306EF"/>
    <w:rsid w:val="619D5782"/>
    <w:rsid w:val="61B34FA6"/>
    <w:rsid w:val="61B713B7"/>
    <w:rsid w:val="61BD39C1"/>
    <w:rsid w:val="61C407E6"/>
    <w:rsid w:val="61D07906"/>
    <w:rsid w:val="61DE2022"/>
    <w:rsid w:val="61E57855"/>
    <w:rsid w:val="61E814E9"/>
    <w:rsid w:val="61EA6C19"/>
    <w:rsid w:val="61FE0917"/>
    <w:rsid w:val="62143C96"/>
    <w:rsid w:val="621F43E9"/>
    <w:rsid w:val="62214605"/>
    <w:rsid w:val="622D6B06"/>
    <w:rsid w:val="62312A9A"/>
    <w:rsid w:val="623E6F65"/>
    <w:rsid w:val="62402CDD"/>
    <w:rsid w:val="62571DD5"/>
    <w:rsid w:val="626A1B08"/>
    <w:rsid w:val="626A77F7"/>
    <w:rsid w:val="627806C9"/>
    <w:rsid w:val="627B5AC3"/>
    <w:rsid w:val="627E7362"/>
    <w:rsid w:val="628506F0"/>
    <w:rsid w:val="628C7CD0"/>
    <w:rsid w:val="62A36DC8"/>
    <w:rsid w:val="62B62F9F"/>
    <w:rsid w:val="62B72874"/>
    <w:rsid w:val="62BC7E8A"/>
    <w:rsid w:val="62F6339C"/>
    <w:rsid w:val="631A52DC"/>
    <w:rsid w:val="631D4DCC"/>
    <w:rsid w:val="633B34A5"/>
    <w:rsid w:val="63402869"/>
    <w:rsid w:val="634C56B2"/>
    <w:rsid w:val="634C7460"/>
    <w:rsid w:val="63506F50"/>
    <w:rsid w:val="63666A9C"/>
    <w:rsid w:val="637C625F"/>
    <w:rsid w:val="639C3F43"/>
    <w:rsid w:val="63A92B04"/>
    <w:rsid w:val="63BD210C"/>
    <w:rsid w:val="63BD3EBA"/>
    <w:rsid w:val="63C67212"/>
    <w:rsid w:val="63D062E3"/>
    <w:rsid w:val="63DB4E1C"/>
    <w:rsid w:val="63F26259"/>
    <w:rsid w:val="63FA510E"/>
    <w:rsid w:val="63FD075A"/>
    <w:rsid w:val="64063AB3"/>
    <w:rsid w:val="64065861"/>
    <w:rsid w:val="6417181C"/>
    <w:rsid w:val="641C7142"/>
    <w:rsid w:val="642503DD"/>
    <w:rsid w:val="64281C7B"/>
    <w:rsid w:val="642A59F3"/>
    <w:rsid w:val="64322AF9"/>
    <w:rsid w:val="646802C9"/>
    <w:rsid w:val="6468651B"/>
    <w:rsid w:val="6490694C"/>
    <w:rsid w:val="64BE613B"/>
    <w:rsid w:val="64CF20F6"/>
    <w:rsid w:val="64EA33D4"/>
    <w:rsid w:val="64F61D79"/>
    <w:rsid w:val="6502071E"/>
    <w:rsid w:val="65091AAC"/>
    <w:rsid w:val="65170E82"/>
    <w:rsid w:val="65206DF6"/>
    <w:rsid w:val="652F0DE7"/>
    <w:rsid w:val="65501489"/>
    <w:rsid w:val="655F791E"/>
    <w:rsid w:val="65624D19"/>
    <w:rsid w:val="6562740E"/>
    <w:rsid w:val="65660CAD"/>
    <w:rsid w:val="657809E0"/>
    <w:rsid w:val="65876E75"/>
    <w:rsid w:val="65AC0421"/>
    <w:rsid w:val="65B01F28"/>
    <w:rsid w:val="65B31A18"/>
    <w:rsid w:val="65C854C3"/>
    <w:rsid w:val="65D5373C"/>
    <w:rsid w:val="65E240AB"/>
    <w:rsid w:val="65E46075"/>
    <w:rsid w:val="65E63B9C"/>
    <w:rsid w:val="65E67FF9"/>
    <w:rsid w:val="65EB7404"/>
    <w:rsid w:val="66012783"/>
    <w:rsid w:val="66167F28"/>
    <w:rsid w:val="66182763"/>
    <w:rsid w:val="661A1A97"/>
    <w:rsid w:val="663012BB"/>
    <w:rsid w:val="6632293D"/>
    <w:rsid w:val="66383CCB"/>
    <w:rsid w:val="663A3EE7"/>
    <w:rsid w:val="66486604"/>
    <w:rsid w:val="666176C6"/>
    <w:rsid w:val="667967BE"/>
    <w:rsid w:val="667E3DD4"/>
    <w:rsid w:val="66886A01"/>
    <w:rsid w:val="66967370"/>
    <w:rsid w:val="66AD290B"/>
    <w:rsid w:val="66B43C9A"/>
    <w:rsid w:val="66C8504F"/>
    <w:rsid w:val="66E71979"/>
    <w:rsid w:val="66F45E44"/>
    <w:rsid w:val="66F67E0E"/>
    <w:rsid w:val="66F83B86"/>
    <w:rsid w:val="66FB5425"/>
    <w:rsid w:val="67080125"/>
    <w:rsid w:val="67095D94"/>
    <w:rsid w:val="670D5158"/>
    <w:rsid w:val="67184229"/>
    <w:rsid w:val="671B7875"/>
    <w:rsid w:val="672E75A8"/>
    <w:rsid w:val="674E7C4A"/>
    <w:rsid w:val="674F5770"/>
    <w:rsid w:val="675E7762"/>
    <w:rsid w:val="6773145F"/>
    <w:rsid w:val="67874F0A"/>
    <w:rsid w:val="67902011"/>
    <w:rsid w:val="67966EFB"/>
    <w:rsid w:val="679A69EC"/>
    <w:rsid w:val="67B6134C"/>
    <w:rsid w:val="67B95463"/>
    <w:rsid w:val="67D77C40"/>
    <w:rsid w:val="67E23241"/>
    <w:rsid w:val="67F02AB0"/>
    <w:rsid w:val="67F0485E"/>
    <w:rsid w:val="67F306B8"/>
    <w:rsid w:val="67F90A93"/>
    <w:rsid w:val="68153AD4"/>
    <w:rsid w:val="682C160E"/>
    <w:rsid w:val="683055A2"/>
    <w:rsid w:val="68324E76"/>
    <w:rsid w:val="683F3A37"/>
    <w:rsid w:val="684D3A5E"/>
    <w:rsid w:val="68725BBA"/>
    <w:rsid w:val="687731D1"/>
    <w:rsid w:val="68774F7F"/>
    <w:rsid w:val="68802085"/>
    <w:rsid w:val="68925915"/>
    <w:rsid w:val="689B6EBF"/>
    <w:rsid w:val="68A11FFC"/>
    <w:rsid w:val="68AB4C28"/>
    <w:rsid w:val="68BB30BE"/>
    <w:rsid w:val="68C161FA"/>
    <w:rsid w:val="68C6473B"/>
    <w:rsid w:val="68D128E1"/>
    <w:rsid w:val="68D67EF7"/>
    <w:rsid w:val="68DD3116"/>
    <w:rsid w:val="68DE0B5A"/>
    <w:rsid w:val="68EA74FF"/>
    <w:rsid w:val="68F14D31"/>
    <w:rsid w:val="68F760C0"/>
    <w:rsid w:val="690A594E"/>
    <w:rsid w:val="690D7691"/>
    <w:rsid w:val="690F51B7"/>
    <w:rsid w:val="691B4A8C"/>
    <w:rsid w:val="69257D1E"/>
    <w:rsid w:val="693A1BAB"/>
    <w:rsid w:val="69401815"/>
    <w:rsid w:val="696A4AE4"/>
    <w:rsid w:val="696E20F9"/>
    <w:rsid w:val="69796183"/>
    <w:rsid w:val="698157DD"/>
    <w:rsid w:val="699B6A4B"/>
    <w:rsid w:val="69A04061"/>
    <w:rsid w:val="69A753F0"/>
    <w:rsid w:val="69AB49DB"/>
    <w:rsid w:val="69BD2E65"/>
    <w:rsid w:val="69CC30A8"/>
    <w:rsid w:val="69D00DEB"/>
    <w:rsid w:val="69D02B99"/>
    <w:rsid w:val="69DB32EB"/>
    <w:rsid w:val="69E44896"/>
    <w:rsid w:val="69EE49BE"/>
    <w:rsid w:val="69F12B0F"/>
    <w:rsid w:val="6A0665BA"/>
    <w:rsid w:val="6A130CD7"/>
    <w:rsid w:val="6A2829D5"/>
    <w:rsid w:val="6A2C1D99"/>
    <w:rsid w:val="6A31115D"/>
    <w:rsid w:val="6A46017D"/>
    <w:rsid w:val="6A464C09"/>
    <w:rsid w:val="6A4E7F61"/>
    <w:rsid w:val="6A615EE7"/>
    <w:rsid w:val="6A707ED8"/>
    <w:rsid w:val="6A8120E5"/>
    <w:rsid w:val="6AAF6C52"/>
    <w:rsid w:val="6AC124E1"/>
    <w:rsid w:val="6AE61F48"/>
    <w:rsid w:val="6AEC28F9"/>
    <w:rsid w:val="6AF26B3F"/>
    <w:rsid w:val="6B016D82"/>
    <w:rsid w:val="6B054AC4"/>
    <w:rsid w:val="6B1C1E0E"/>
    <w:rsid w:val="6B250CC2"/>
    <w:rsid w:val="6B3453A9"/>
    <w:rsid w:val="6B5C220A"/>
    <w:rsid w:val="6B5D66AE"/>
    <w:rsid w:val="6B657311"/>
    <w:rsid w:val="6B686E01"/>
    <w:rsid w:val="6B6B05AA"/>
    <w:rsid w:val="6B767770"/>
    <w:rsid w:val="6B7E03D2"/>
    <w:rsid w:val="6B8359E9"/>
    <w:rsid w:val="6B8579B3"/>
    <w:rsid w:val="6B89198D"/>
    <w:rsid w:val="6B9419A4"/>
    <w:rsid w:val="6BA37E39"/>
    <w:rsid w:val="6BAF34DD"/>
    <w:rsid w:val="6BB169FA"/>
    <w:rsid w:val="6BC009EB"/>
    <w:rsid w:val="6BCE135A"/>
    <w:rsid w:val="6BE648F5"/>
    <w:rsid w:val="6BEA35D9"/>
    <w:rsid w:val="6BF1329A"/>
    <w:rsid w:val="6C046B2A"/>
    <w:rsid w:val="6C4C227F"/>
    <w:rsid w:val="6C700663"/>
    <w:rsid w:val="6C705F6D"/>
    <w:rsid w:val="6C727F37"/>
    <w:rsid w:val="6C733CAF"/>
    <w:rsid w:val="6C9854C4"/>
    <w:rsid w:val="6CA420BB"/>
    <w:rsid w:val="6CC87B57"/>
    <w:rsid w:val="6CCD7863"/>
    <w:rsid w:val="6CDB35C5"/>
    <w:rsid w:val="6CE95D1F"/>
    <w:rsid w:val="6CFC5A53"/>
    <w:rsid w:val="6CFE17CB"/>
    <w:rsid w:val="6D0112BB"/>
    <w:rsid w:val="6D0B213A"/>
    <w:rsid w:val="6D4A2C62"/>
    <w:rsid w:val="6D526FBD"/>
    <w:rsid w:val="6D6655C2"/>
    <w:rsid w:val="6D723F67"/>
    <w:rsid w:val="6D7B106D"/>
    <w:rsid w:val="6D875C64"/>
    <w:rsid w:val="6D92178B"/>
    <w:rsid w:val="6D940381"/>
    <w:rsid w:val="6D9640F9"/>
    <w:rsid w:val="6D97577B"/>
    <w:rsid w:val="6DA44A73"/>
    <w:rsid w:val="6DBB3B60"/>
    <w:rsid w:val="6DBD1686"/>
    <w:rsid w:val="6DBD51C9"/>
    <w:rsid w:val="6DC76061"/>
    <w:rsid w:val="6DDE2173"/>
    <w:rsid w:val="6DEA1D4F"/>
    <w:rsid w:val="6E0E1EE1"/>
    <w:rsid w:val="6E0F7A08"/>
    <w:rsid w:val="6E1D0376"/>
    <w:rsid w:val="6E2E60E0"/>
    <w:rsid w:val="6E337B9A"/>
    <w:rsid w:val="6E4753F3"/>
    <w:rsid w:val="6E4A4335"/>
    <w:rsid w:val="6E4C47B8"/>
    <w:rsid w:val="6E5042A8"/>
    <w:rsid w:val="6E533D98"/>
    <w:rsid w:val="6E7A30D3"/>
    <w:rsid w:val="6E7C509D"/>
    <w:rsid w:val="6E812B7B"/>
    <w:rsid w:val="6E82467D"/>
    <w:rsid w:val="6EB42A97"/>
    <w:rsid w:val="6EB56801"/>
    <w:rsid w:val="6EC46A44"/>
    <w:rsid w:val="6ED93127"/>
    <w:rsid w:val="6ED97EA1"/>
    <w:rsid w:val="6EDA0016"/>
    <w:rsid w:val="6EE92007"/>
    <w:rsid w:val="6EF37DDE"/>
    <w:rsid w:val="6F045092"/>
    <w:rsid w:val="6F1515FC"/>
    <w:rsid w:val="6F1654F2"/>
    <w:rsid w:val="6F285225"/>
    <w:rsid w:val="6F60051B"/>
    <w:rsid w:val="6F63000B"/>
    <w:rsid w:val="6F685621"/>
    <w:rsid w:val="6F6B6EC0"/>
    <w:rsid w:val="6F712728"/>
    <w:rsid w:val="6F7915DC"/>
    <w:rsid w:val="6FB865A9"/>
    <w:rsid w:val="6FBB1BF5"/>
    <w:rsid w:val="6FD809F9"/>
    <w:rsid w:val="6FD827A7"/>
    <w:rsid w:val="6FED5B27"/>
    <w:rsid w:val="6FF0313F"/>
    <w:rsid w:val="6FF70753"/>
    <w:rsid w:val="70025A76"/>
    <w:rsid w:val="700F0F12"/>
    <w:rsid w:val="70233CFD"/>
    <w:rsid w:val="70253512"/>
    <w:rsid w:val="702A5D52"/>
    <w:rsid w:val="702E686B"/>
    <w:rsid w:val="703D260A"/>
    <w:rsid w:val="70531E2E"/>
    <w:rsid w:val="70553DF8"/>
    <w:rsid w:val="70673B2B"/>
    <w:rsid w:val="707029DF"/>
    <w:rsid w:val="70741DA4"/>
    <w:rsid w:val="707A385E"/>
    <w:rsid w:val="70822713"/>
    <w:rsid w:val="70893AA1"/>
    <w:rsid w:val="70926DFA"/>
    <w:rsid w:val="70981F36"/>
    <w:rsid w:val="70A02B99"/>
    <w:rsid w:val="70A64653"/>
    <w:rsid w:val="70A72179"/>
    <w:rsid w:val="70B328CC"/>
    <w:rsid w:val="70B86135"/>
    <w:rsid w:val="70BB2262"/>
    <w:rsid w:val="70DF7B65"/>
    <w:rsid w:val="70F84783"/>
    <w:rsid w:val="70FC4273"/>
    <w:rsid w:val="7101188A"/>
    <w:rsid w:val="71175551"/>
    <w:rsid w:val="71193077"/>
    <w:rsid w:val="711C4915"/>
    <w:rsid w:val="7130216F"/>
    <w:rsid w:val="7130351D"/>
    <w:rsid w:val="71341C5F"/>
    <w:rsid w:val="713C6726"/>
    <w:rsid w:val="713E2ADE"/>
    <w:rsid w:val="71666CFE"/>
    <w:rsid w:val="71754026"/>
    <w:rsid w:val="71844269"/>
    <w:rsid w:val="718B4415"/>
    <w:rsid w:val="71D35A1C"/>
    <w:rsid w:val="71D376CA"/>
    <w:rsid w:val="71D64AC4"/>
    <w:rsid w:val="71D92806"/>
    <w:rsid w:val="71DB20DB"/>
    <w:rsid w:val="71E52F59"/>
    <w:rsid w:val="71F9357C"/>
    <w:rsid w:val="71F94C57"/>
    <w:rsid w:val="72086C48"/>
    <w:rsid w:val="720D24B0"/>
    <w:rsid w:val="72111FA0"/>
    <w:rsid w:val="72113D4E"/>
    <w:rsid w:val="721655C9"/>
    <w:rsid w:val="722D66AE"/>
    <w:rsid w:val="723D2D95"/>
    <w:rsid w:val="72514A93"/>
    <w:rsid w:val="72620A4E"/>
    <w:rsid w:val="726A7902"/>
    <w:rsid w:val="72730565"/>
    <w:rsid w:val="728A7E49"/>
    <w:rsid w:val="728B54EE"/>
    <w:rsid w:val="728E539F"/>
    <w:rsid w:val="72987FCC"/>
    <w:rsid w:val="72A007E6"/>
    <w:rsid w:val="72A20E4A"/>
    <w:rsid w:val="72A666F1"/>
    <w:rsid w:val="72B8066E"/>
    <w:rsid w:val="72B8241C"/>
    <w:rsid w:val="72D1172F"/>
    <w:rsid w:val="7306762B"/>
    <w:rsid w:val="73124222"/>
    <w:rsid w:val="731F3A38"/>
    <w:rsid w:val="73245D03"/>
    <w:rsid w:val="7338355D"/>
    <w:rsid w:val="735E67B4"/>
    <w:rsid w:val="73816CB2"/>
    <w:rsid w:val="73852C46"/>
    <w:rsid w:val="739E7864"/>
    <w:rsid w:val="73BE7F06"/>
    <w:rsid w:val="73C31078"/>
    <w:rsid w:val="73C51294"/>
    <w:rsid w:val="73C72687"/>
    <w:rsid w:val="73E13BF4"/>
    <w:rsid w:val="73E3402D"/>
    <w:rsid w:val="73ED4347"/>
    <w:rsid w:val="73F31F9A"/>
    <w:rsid w:val="73F7204E"/>
    <w:rsid w:val="74031DBD"/>
    <w:rsid w:val="740F250F"/>
    <w:rsid w:val="7417423D"/>
    <w:rsid w:val="74213FF1"/>
    <w:rsid w:val="74343D24"/>
    <w:rsid w:val="74373814"/>
    <w:rsid w:val="74381A66"/>
    <w:rsid w:val="743C5BB1"/>
    <w:rsid w:val="7440091B"/>
    <w:rsid w:val="74435B42"/>
    <w:rsid w:val="7443665D"/>
    <w:rsid w:val="74687E72"/>
    <w:rsid w:val="74746816"/>
    <w:rsid w:val="74784559"/>
    <w:rsid w:val="748131FA"/>
    <w:rsid w:val="74894C41"/>
    <w:rsid w:val="7490294A"/>
    <w:rsid w:val="74A92964"/>
    <w:rsid w:val="74BD01BD"/>
    <w:rsid w:val="74C7103C"/>
    <w:rsid w:val="74E97204"/>
    <w:rsid w:val="74EE65C9"/>
    <w:rsid w:val="74F05AA1"/>
    <w:rsid w:val="74F51705"/>
    <w:rsid w:val="75610B49"/>
    <w:rsid w:val="756920F3"/>
    <w:rsid w:val="756F3E02"/>
    <w:rsid w:val="757F653F"/>
    <w:rsid w:val="75803A1B"/>
    <w:rsid w:val="75834F63"/>
    <w:rsid w:val="758B3E18"/>
    <w:rsid w:val="75A1363B"/>
    <w:rsid w:val="75A4312B"/>
    <w:rsid w:val="75C31803"/>
    <w:rsid w:val="75C95155"/>
    <w:rsid w:val="75CD4430"/>
    <w:rsid w:val="75D7705D"/>
    <w:rsid w:val="75DB4D9F"/>
    <w:rsid w:val="75E33C54"/>
    <w:rsid w:val="75F76D4F"/>
    <w:rsid w:val="75FB0F9D"/>
    <w:rsid w:val="760140DA"/>
    <w:rsid w:val="76067942"/>
    <w:rsid w:val="760A7432"/>
    <w:rsid w:val="762229CE"/>
    <w:rsid w:val="76283D5C"/>
    <w:rsid w:val="76360227"/>
    <w:rsid w:val="763B75EC"/>
    <w:rsid w:val="763C15B6"/>
    <w:rsid w:val="76562678"/>
    <w:rsid w:val="76726D86"/>
    <w:rsid w:val="76832D41"/>
    <w:rsid w:val="76880357"/>
    <w:rsid w:val="768E0063"/>
    <w:rsid w:val="769136B0"/>
    <w:rsid w:val="76984A3E"/>
    <w:rsid w:val="76BB6322"/>
    <w:rsid w:val="76C05D43"/>
    <w:rsid w:val="76E61C4D"/>
    <w:rsid w:val="76F31C74"/>
    <w:rsid w:val="76F854DD"/>
    <w:rsid w:val="76FA74A7"/>
    <w:rsid w:val="77112A42"/>
    <w:rsid w:val="771C537E"/>
    <w:rsid w:val="77222375"/>
    <w:rsid w:val="772B0D18"/>
    <w:rsid w:val="77420E4E"/>
    <w:rsid w:val="7755292F"/>
    <w:rsid w:val="775A7F45"/>
    <w:rsid w:val="776E39F1"/>
    <w:rsid w:val="777059BB"/>
    <w:rsid w:val="77752FD1"/>
    <w:rsid w:val="77764653"/>
    <w:rsid w:val="77770AF7"/>
    <w:rsid w:val="777D59E2"/>
    <w:rsid w:val="778925D9"/>
    <w:rsid w:val="779160D5"/>
    <w:rsid w:val="779E42D6"/>
    <w:rsid w:val="77AD62C7"/>
    <w:rsid w:val="77B07B65"/>
    <w:rsid w:val="77B51620"/>
    <w:rsid w:val="77C67389"/>
    <w:rsid w:val="77C96E79"/>
    <w:rsid w:val="77CD0717"/>
    <w:rsid w:val="77D00208"/>
    <w:rsid w:val="77E15F71"/>
    <w:rsid w:val="77F04406"/>
    <w:rsid w:val="77F75794"/>
    <w:rsid w:val="7803603C"/>
    <w:rsid w:val="780B224D"/>
    <w:rsid w:val="780B2412"/>
    <w:rsid w:val="781F40D3"/>
    <w:rsid w:val="782347DB"/>
    <w:rsid w:val="78247A1C"/>
    <w:rsid w:val="78340796"/>
    <w:rsid w:val="78372035"/>
    <w:rsid w:val="785030F6"/>
    <w:rsid w:val="785D6A0E"/>
    <w:rsid w:val="785E3A65"/>
    <w:rsid w:val="78615304"/>
    <w:rsid w:val="7863107C"/>
    <w:rsid w:val="78770683"/>
    <w:rsid w:val="788C05D2"/>
    <w:rsid w:val="789254BD"/>
    <w:rsid w:val="78986F77"/>
    <w:rsid w:val="7899684C"/>
    <w:rsid w:val="78AC657F"/>
    <w:rsid w:val="78BB2C66"/>
    <w:rsid w:val="78C25DA2"/>
    <w:rsid w:val="78C6755C"/>
    <w:rsid w:val="78C80EDF"/>
    <w:rsid w:val="78D12489"/>
    <w:rsid w:val="78DE6954"/>
    <w:rsid w:val="78E951E2"/>
    <w:rsid w:val="78F47F26"/>
    <w:rsid w:val="790068CB"/>
    <w:rsid w:val="79022643"/>
    <w:rsid w:val="79116D2A"/>
    <w:rsid w:val="79144124"/>
    <w:rsid w:val="7919798C"/>
    <w:rsid w:val="79202AC9"/>
    <w:rsid w:val="79206F6D"/>
    <w:rsid w:val="7924080B"/>
    <w:rsid w:val="79295E21"/>
    <w:rsid w:val="79493ED3"/>
    <w:rsid w:val="794C5FB4"/>
    <w:rsid w:val="79555CAE"/>
    <w:rsid w:val="79607369"/>
    <w:rsid w:val="796706F8"/>
    <w:rsid w:val="79782905"/>
    <w:rsid w:val="797D616D"/>
    <w:rsid w:val="79816553"/>
    <w:rsid w:val="79982FA7"/>
    <w:rsid w:val="799A6D1F"/>
    <w:rsid w:val="79B3393D"/>
    <w:rsid w:val="79B7342D"/>
    <w:rsid w:val="79C1605A"/>
    <w:rsid w:val="79C36276"/>
    <w:rsid w:val="79C8563A"/>
    <w:rsid w:val="79D55FA9"/>
    <w:rsid w:val="79DF4732"/>
    <w:rsid w:val="79FE72AE"/>
    <w:rsid w:val="7A0A5C53"/>
    <w:rsid w:val="7A122D59"/>
    <w:rsid w:val="7A1940E8"/>
    <w:rsid w:val="7A1E525A"/>
    <w:rsid w:val="7A1F0FD2"/>
    <w:rsid w:val="7A2D1941"/>
    <w:rsid w:val="7A2D742D"/>
    <w:rsid w:val="7A3B22B0"/>
    <w:rsid w:val="7A523156"/>
    <w:rsid w:val="7A7C4677"/>
    <w:rsid w:val="7A85177D"/>
    <w:rsid w:val="7AA03EC1"/>
    <w:rsid w:val="7AAF2356"/>
    <w:rsid w:val="7AC07E9C"/>
    <w:rsid w:val="7AD33A6E"/>
    <w:rsid w:val="7AE069B4"/>
    <w:rsid w:val="7AF1471D"/>
    <w:rsid w:val="7B116B6D"/>
    <w:rsid w:val="7B2C1BF9"/>
    <w:rsid w:val="7B346CFF"/>
    <w:rsid w:val="7B354F51"/>
    <w:rsid w:val="7B446F42"/>
    <w:rsid w:val="7B474C85"/>
    <w:rsid w:val="7B5178B1"/>
    <w:rsid w:val="7B533629"/>
    <w:rsid w:val="7B551150"/>
    <w:rsid w:val="7B5F3B77"/>
    <w:rsid w:val="7B670E83"/>
    <w:rsid w:val="7B690757"/>
    <w:rsid w:val="7B855D01"/>
    <w:rsid w:val="7B98103C"/>
    <w:rsid w:val="7B98728E"/>
    <w:rsid w:val="7B9F55D9"/>
    <w:rsid w:val="7BA06143"/>
    <w:rsid w:val="7BA21EBB"/>
    <w:rsid w:val="7BA5080C"/>
    <w:rsid w:val="7BC938EC"/>
    <w:rsid w:val="7BDC53CD"/>
    <w:rsid w:val="7BE6624C"/>
    <w:rsid w:val="7BF001E1"/>
    <w:rsid w:val="7C042B76"/>
    <w:rsid w:val="7C0D1A2A"/>
    <w:rsid w:val="7C0E57A2"/>
    <w:rsid w:val="7C152AFE"/>
    <w:rsid w:val="7C176405"/>
    <w:rsid w:val="7C3F595C"/>
    <w:rsid w:val="7C464F3C"/>
    <w:rsid w:val="7C8617DD"/>
    <w:rsid w:val="7C8C3FD0"/>
    <w:rsid w:val="7C907F65"/>
    <w:rsid w:val="7C977546"/>
    <w:rsid w:val="7CAB0325"/>
    <w:rsid w:val="7CB023B6"/>
    <w:rsid w:val="7CCA16C9"/>
    <w:rsid w:val="7CD76B5A"/>
    <w:rsid w:val="7CEE2B0C"/>
    <w:rsid w:val="7CF130FA"/>
    <w:rsid w:val="7CFC55FB"/>
    <w:rsid w:val="7D012C11"/>
    <w:rsid w:val="7D0C1CE2"/>
    <w:rsid w:val="7D126BCC"/>
    <w:rsid w:val="7D1D3EEF"/>
    <w:rsid w:val="7D256900"/>
    <w:rsid w:val="7D360B0D"/>
    <w:rsid w:val="7D3B6123"/>
    <w:rsid w:val="7D3E3E65"/>
    <w:rsid w:val="7D456FA2"/>
    <w:rsid w:val="7D483717"/>
    <w:rsid w:val="7D537911"/>
    <w:rsid w:val="7D580A83"/>
    <w:rsid w:val="7D5D42EC"/>
    <w:rsid w:val="7D6A7AB1"/>
    <w:rsid w:val="7D781125"/>
    <w:rsid w:val="7D782ED3"/>
    <w:rsid w:val="7D807FDA"/>
    <w:rsid w:val="7D8A0E59"/>
    <w:rsid w:val="7D8F646F"/>
    <w:rsid w:val="7D9341B1"/>
    <w:rsid w:val="7D951CD7"/>
    <w:rsid w:val="7DAB14FB"/>
    <w:rsid w:val="7DE467BB"/>
    <w:rsid w:val="7DFB6327"/>
    <w:rsid w:val="7DFC1D56"/>
    <w:rsid w:val="7E0724A9"/>
    <w:rsid w:val="7E097FCF"/>
    <w:rsid w:val="7E1352F2"/>
    <w:rsid w:val="7E3F1C43"/>
    <w:rsid w:val="7E3F3C6D"/>
    <w:rsid w:val="7E4436FD"/>
    <w:rsid w:val="7E464D80"/>
    <w:rsid w:val="7E492AC2"/>
    <w:rsid w:val="7E5522AC"/>
    <w:rsid w:val="7E64071E"/>
    <w:rsid w:val="7E747B3F"/>
    <w:rsid w:val="7E7A0ECD"/>
    <w:rsid w:val="7E7C4C45"/>
    <w:rsid w:val="7E9B156F"/>
    <w:rsid w:val="7E9C52E7"/>
    <w:rsid w:val="7EA06B86"/>
    <w:rsid w:val="7EC62364"/>
    <w:rsid w:val="7EDB7BBE"/>
    <w:rsid w:val="7EDF3D6D"/>
    <w:rsid w:val="7EE822DB"/>
    <w:rsid w:val="7EEF7695"/>
    <w:rsid w:val="7EF90044"/>
    <w:rsid w:val="7F007624"/>
    <w:rsid w:val="7F0D3AEF"/>
    <w:rsid w:val="7F1B7FBA"/>
    <w:rsid w:val="7F2350C1"/>
    <w:rsid w:val="7F2C21C7"/>
    <w:rsid w:val="7F3D3593"/>
    <w:rsid w:val="7F405C73"/>
    <w:rsid w:val="7F473538"/>
    <w:rsid w:val="7F6C2F0C"/>
    <w:rsid w:val="7F6E4013"/>
    <w:rsid w:val="7F6F0306"/>
    <w:rsid w:val="7F71407E"/>
    <w:rsid w:val="7F89586C"/>
    <w:rsid w:val="7FA04963"/>
    <w:rsid w:val="7FB64187"/>
    <w:rsid w:val="7FB81CAD"/>
    <w:rsid w:val="7FBF303C"/>
    <w:rsid w:val="7FC05006"/>
    <w:rsid w:val="7FD840FD"/>
    <w:rsid w:val="7FDA60C7"/>
    <w:rsid w:val="7FE22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49C0C7"/>
  <w15:docId w15:val="{827F27E5-DCB0-4BBC-A597-9467184D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0" w:unhideWhenUsed="1" w:qFormat="1"/>
    <w:lsdException w:name="toc 4"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unhideWhenUsed="1" w:qFormat="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qFormat/>
    <w:pPr>
      <w:keepNext/>
      <w:keepLines/>
      <w:spacing w:before="340" w:after="330" w:line="360" w:lineRule="auto"/>
      <w:jc w:val="center"/>
      <w:outlineLvl w:val="0"/>
    </w:pPr>
    <w:rPr>
      <w:rFonts w:eastAsia="黑体"/>
      <w:kern w:val="44"/>
      <w:sz w:val="32"/>
      <w:szCs w:val="32"/>
    </w:rPr>
  </w:style>
  <w:style w:type="paragraph" w:styleId="2">
    <w:name w:val="heading 2"/>
    <w:basedOn w:val="a"/>
    <w:next w:val="a"/>
    <w:link w:val="20"/>
    <w:qFormat/>
    <w:pPr>
      <w:keepNext/>
      <w:keepLines/>
      <w:spacing w:before="260" w:after="260" w:line="360" w:lineRule="auto"/>
      <w:jc w:val="left"/>
      <w:outlineLvl w:val="1"/>
    </w:pPr>
    <w:rPr>
      <w:rFonts w:ascii="宋体" w:eastAsia="黑体" w:hAnsi="宋体" w:cs="宋体"/>
      <w:sz w:val="28"/>
      <w:szCs w:val="28"/>
    </w:rPr>
  </w:style>
  <w:style w:type="paragraph" w:styleId="3">
    <w:name w:val="heading 3"/>
    <w:basedOn w:val="a"/>
    <w:next w:val="a"/>
    <w:link w:val="30"/>
    <w:qFormat/>
    <w:pPr>
      <w:keepNext/>
      <w:keepLines/>
      <w:spacing w:before="260" w:after="260" w:line="360" w:lineRule="auto"/>
      <w:outlineLvl w:val="2"/>
    </w:pPr>
    <w:rPr>
      <w:rFonts w:ascii="Arial" w:hAnsi="Arial"/>
      <w:sz w:val="28"/>
      <w:szCs w:val="28"/>
    </w:rPr>
  </w:style>
  <w:style w:type="paragraph" w:styleId="4">
    <w:name w:val="heading 4"/>
    <w:basedOn w:val="a"/>
    <w:next w:val="a"/>
    <w:link w:val="40"/>
    <w:qFormat/>
    <w:pPr>
      <w:keepNext/>
      <w:numPr>
        <w:ilvl w:val="3"/>
        <w:numId w:val="1"/>
      </w:numPr>
      <w:spacing w:line="360" w:lineRule="auto"/>
      <w:jc w:val="left"/>
      <w:outlineLvl w:val="3"/>
    </w:pPr>
    <w:rPr>
      <w:rFonts w:ascii="宋体" w:hAnsi="宋体" w:cs="宋体"/>
      <w:szCs w:val="21"/>
    </w:rPr>
  </w:style>
  <w:style w:type="paragraph" w:styleId="6">
    <w:name w:val="heading 6"/>
    <w:basedOn w:val="a"/>
    <w:next w:val="a"/>
    <w:link w:val="60"/>
    <w:uiPriority w:val="9"/>
    <w:qFormat/>
    <w:pPr>
      <w:keepNext/>
      <w:keepLines/>
      <w:spacing w:before="240" w:after="64" w:line="320" w:lineRule="auto"/>
      <w:outlineLvl w:val="5"/>
    </w:pPr>
    <w:rPr>
      <w:rFonts w:ascii="Cambria" w:hAnsi="Cambria"/>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link w:val="a5"/>
    <w:uiPriority w:val="99"/>
    <w:semiHidden/>
    <w:unhideWhenUsed/>
    <w:qFormat/>
    <w:pPr>
      <w:spacing w:after="120"/>
    </w:pPr>
  </w:style>
  <w:style w:type="paragraph" w:styleId="a6">
    <w:name w:val="annotation text"/>
    <w:basedOn w:val="a"/>
    <w:uiPriority w:val="99"/>
    <w:unhideWhenUsed/>
    <w:qFormat/>
    <w:pPr>
      <w:jc w:val="left"/>
    </w:pPr>
  </w:style>
  <w:style w:type="paragraph" w:styleId="a7">
    <w:name w:val="Body Text Indent"/>
    <w:basedOn w:val="a"/>
    <w:link w:val="a8"/>
    <w:unhideWhenUsed/>
    <w:qFormat/>
    <w:pPr>
      <w:adjustRightInd w:val="0"/>
      <w:spacing w:after="120" w:line="360" w:lineRule="atLeast"/>
      <w:ind w:leftChars="200" w:left="200"/>
      <w:jc w:val="left"/>
    </w:pPr>
    <w:rPr>
      <w:kern w:val="0"/>
      <w:sz w:val="24"/>
      <w:szCs w:val="20"/>
    </w:rPr>
  </w:style>
  <w:style w:type="paragraph" w:styleId="TOC3">
    <w:name w:val="toc 3"/>
    <w:basedOn w:val="a"/>
    <w:next w:val="a"/>
    <w:unhideWhenUsed/>
    <w:qFormat/>
    <w:pPr>
      <w:ind w:leftChars="400" w:left="840"/>
    </w:pPr>
  </w:style>
  <w:style w:type="paragraph" w:styleId="a9">
    <w:name w:val="Plain Text"/>
    <w:basedOn w:val="a"/>
    <w:link w:val="aa"/>
    <w:unhideWhenUsed/>
    <w:qFormat/>
    <w:rPr>
      <w:rFonts w:ascii="宋体" w:hAnsi="Courier New"/>
      <w:szCs w:val="21"/>
    </w:rPr>
  </w:style>
  <w:style w:type="paragraph" w:styleId="ab">
    <w:name w:val="Balloon Text"/>
    <w:basedOn w:val="a"/>
    <w:link w:val="ac"/>
    <w:uiPriority w:val="99"/>
    <w:unhideWhenUsed/>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semiHidden/>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31">
    <w:name w:val="Body Text Indent 3"/>
    <w:basedOn w:val="a"/>
    <w:link w:val="32"/>
    <w:unhideWhenUsed/>
    <w:qFormat/>
    <w:pPr>
      <w:adjustRightInd w:val="0"/>
      <w:spacing w:after="120" w:line="360" w:lineRule="atLeast"/>
      <w:ind w:leftChars="200" w:left="200"/>
      <w:jc w:val="left"/>
    </w:pPr>
    <w:rPr>
      <w:kern w:val="0"/>
      <w:sz w:val="16"/>
      <w:szCs w:val="16"/>
    </w:rPr>
  </w:style>
  <w:style w:type="paragraph" w:styleId="TOC2">
    <w:name w:val="toc 2"/>
    <w:basedOn w:val="a"/>
    <w:next w:val="a"/>
    <w:uiPriority w:val="39"/>
    <w:unhideWhenUsed/>
    <w:qFormat/>
    <w:pPr>
      <w:ind w:leftChars="200" w:left="420"/>
    </w:p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table" w:styleId="af2">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semiHidden/>
    <w:qFormat/>
  </w:style>
  <w:style w:type="character" w:styleId="af4">
    <w:name w:val="FollowedHyperlink"/>
    <w:uiPriority w:val="99"/>
    <w:unhideWhenUsed/>
    <w:qFormat/>
    <w:rPr>
      <w:color w:val="800080"/>
      <w:u w:val="single"/>
    </w:rPr>
  </w:style>
  <w:style w:type="character" w:styleId="af5">
    <w:name w:val="Hyperlink"/>
    <w:uiPriority w:val="99"/>
    <w:unhideWhenUsed/>
    <w:qFormat/>
    <w:rPr>
      <w:color w:val="0000FF"/>
      <w:u w:val="single"/>
    </w:rPr>
  </w:style>
  <w:style w:type="character" w:customStyle="1" w:styleId="10">
    <w:name w:val="标题 1 字符"/>
    <w:link w:val="1"/>
    <w:qFormat/>
    <w:rPr>
      <w:rFonts w:ascii="Times New Roman" w:eastAsia="黑体" w:hAnsi="Times New Roman" w:cs="Times New Roman"/>
      <w:kern w:val="44"/>
      <w:sz w:val="32"/>
      <w:szCs w:val="32"/>
    </w:rPr>
  </w:style>
  <w:style w:type="character" w:customStyle="1" w:styleId="20">
    <w:name w:val="标题 2 字符"/>
    <w:link w:val="2"/>
    <w:semiHidden/>
    <w:qFormat/>
    <w:rPr>
      <w:rFonts w:ascii="宋体" w:eastAsia="黑体" w:hAnsi="宋体" w:cs="宋体"/>
      <w:sz w:val="28"/>
      <w:szCs w:val="28"/>
    </w:rPr>
  </w:style>
  <w:style w:type="character" w:customStyle="1" w:styleId="30">
    <w:name w:val="标题 3 字符"/>
    <w:link w:val="3"/>
    <w:qFormat/>
    <w:rPr>
      <w:rFonts w:ascii="Arial" w:eastAsia="宋体" w:hAnsi="Arial" w:cs="Times New Roman"/>
      <w:sz w:val="28"/>
      <w:szCs w:val="28"/>
    </w:rPr>
  </w:style>
  <w:style w:type="character" w:customStyle="1" w:styleId="40">
    <w:name w:val="标题 4 字符"/>
    <w:link w:val="4"/>
    <w:semiHidden/>
    <w:qFormat/>
    <w:rPr>
      <w:rFonts w:ascii="宋体" w:eastAsia="宋体" w:hAnsi="宋体" w:cs="宋体"/>
      <w:szCs w:val="21"/>
    </w:rPr>
  </w:style>
  <w:style w:type="character" w:customStyle="1" w:styleId="60">
    <w:name w:val="标题 6 字符"/>
    <w:link w:val="6"/>
    <w:uiPriority w:val="9"/>
    <w:semiHidden/>
    <w:qFormat/>
    <w:rPr>
      <w:rFonts w:ascii="Cambria" w:eastAsia="宋体" w:hAnsi="Cambria" w:cs="Times New Roman"/>
      <w:b/>
      <w:bCs/>
      <w:kern w:val="2"/>
      <w:sz w:val="24"/>
      <w:szCs w:val="24"/>
    </w:rPr>
  </w:style>
  <w:style w:type="character" w:customStyle="1" w:styleId="a8">
    <w:name w:val="正文文本缩进 字符"/>
    <w:link w:val="a7"/>
    <w:semiHidden/>
    <w:qFormat/>
    <w:rPr>
      <w:rFonts w:ascii="Times New Roman" w:eastAsia="宋体" w:hAnsi="Times New Roman" w:cs="Times New Roman"/>
      <w:kern w:val="0"/>
      <w:sz w:val="24"/>
      <w:szCs w:val="20"/>
    </w:rPr>
  </w:style>
  <w:style w:type="paragraph" w:customStyle="1" w:styleId="310">
    <w:name w:val="目录 31"/>
    <w:basedOn w:val="a"/>
    <w:next w:val="a"/>
    <w:unhideWhenUsed/>
    <w:qFormat/>
    <w:pPr>
      <w:tabs>
        <w:tab w:val="right" w:leader="dot" w:pos="9628"/>
      </w:tabs>
      <w:ind w:leftChars="400" w:left="840" w:firstLineChars="200" w:firstLine="420"/>
    </w:pPr>
    <w:rPr>
      <w:rFonts w:ascii="宋体" w:hAnsi="宋体"/>
      <w:szCs w:val="21"/>
    </w:rPr>
  </w:style>
  <w:style w:type="character" w:customStyle="1" w:styleId="aa">
    <w:name w:val="纯文本 字符"/>
    <w:link w:val="a9"/>
    <w:qFormat/>
    <w:locked/>
    <w:rPr>
      <w:rFonts w:ascii="宋体" w:hAnsi="Courier New"/>
      <w:szCs w:val="21"/>
    </w:rPr>
  </w:style>
  <w:style w:type="character" w:customStyle="1" w:styleId="ac">
    <w:name w:val="批注框文本 字符"/>
    <w:link w:val="ab"/>
    <w:uiPriority w:val="99"/>
    <w:semiHidden/>
    <w:qFormat/>
    <w:rPr>
      <w:rFonts w:ascii="Times New Roman" w:hAnsi="Times New Roman"/>
      <w:kern w:val="2"/>
      <w:sz w:val="18"/>
      <w:szCs w:val="18"/>
    </w:rPr>
  </w:style>
  <w:style w:type="character" w:customStyle="1" w:styleId="ae">
    <w:name w:val="页脚 字符"/>
    <w:link w:val="ad"/>
    <w:uiPriority w:val="99"/>
    <w:qFormat/>
    <w:rPr>
      <w:rFonts w:ascii="Times New Roman" w:eastAsia="宋体" w:hAnsi="Times New Roman" w:cs="Times New Roman"/>
      <w:sz w:val="18"/>
      <w:szCs w:val="18"/>
    </w:rPr>
  </w:style>
  <w:style w:type="character" w:customStyle="1" w:styleId="af0">
    <w:name w:val="页眉 字符"/>
    <w:link w:val="af"/>
    <w:semiHidden/>
    <w:qFormat/>
    <w:rPr>
      <w:rFonts w:ascii="Times New Roman" w:eastAsia="宋体" w:hAnsi="Times New Roman" w:cs="Times New Roman"/>
      <w:sz w:val="18"/>
      <w:szCs w:val="18"/>
    </w:rPr>
  </w:style>
  <w:style w:type="paragraph" w:customStyle="1" w:styleId="11">
    <w:name w:val="目录 11"/>
    <w:basedOn w:val="a"/>
    <w:next w:val="a"/>
    <w:uiPriority w:val="39"/>
    <w:unhideWhenUsed/>
    <w:qFormat/>
    <w:pPr>
      <w:tabs>
        <w:tab w:val="right" w:leader="dot" w:pos="8777"/>
      </w:tabs>
      <w:spacing w:before="120" w:after="120"/>
      <w:jc w:val="center"/>
    </w:pPr>
    <w:rPr>
      <w:b/>
      <w:bCs/>
      <w:caps/>
      <w:sz w:val="28"/>
      <w:szCs w:val="28"/>
    </w:rPr>
  </w:style>
  <w:style w:type="paragraph" w:customStyle="1" w:styleId="41">
    <w:name w:val="目录 41"/>
    <w:basedOn w:val="a"/>
    <w:next w:val="a"/>
    <w:unhideWhenUsed/>
    <w:qFormat/>
    <w:pPr>
      <w:tabs>
        <w:tab w:val="right" w:leader="dot" w:pos="9628"/>
      </w:tabs>
      <w:ind w:leftChars="600" w:left="1260" w:firstLineChars="200" w:firstLine="420"/>
    </w:pPr>
  </w:style>
  <w:style w:type="character" w:customStyle="1" w:styleId="32">
    <w:name w:val="正文文本缩进 3 字符"/>
    <w:link w:val="31"/>
    <w:semiHidden/>
    <w:qFormat/>
    <w:rPr>
      <w:rFonts w:ascii="Times New Roman" w:eastAsia="宋体" w:hAnsi="Times New Roman" w:cs="Times New Roman"/>
      <w:kern w:val="0"/>
      <w:sz w:val="16"/>
      <w:szCs w:val="16"/>
    </w:rPr>
  </w:style>
  <w:style w:type="paragraph" w:customStyle="1" w:styleId="21">
    <w:name w:val="目录 21"/>
    <w:basedOn w:val="a"/>
    <w:next w:val="a"/>
    <w:uiPriority w:val="39"/>
    <w:unhideWhenUsed/>
    <w:qFormat/>
    <w:pPr>
      <w:ind w:left="210"/>
      <w:jc w:val="left"/>
    </w:pPr>
    <w:rPr>
      <w:smallCaps/>
      <w:sz w:val="20"/>
      <w:szCs w:val="20"/>
    </w:rPr>
  </w:style>
  <w:style w:type="character" w:customStyle="1" w:styleId="2Char1">
    <w:name w:val="标题 2 Char1"/>
    <w:semiHidden/>
    <w:qFormat/>
    <w:rPr>
      <w:rFonts w:ascii="Cambria" w:eastAsia="宋体" w:hAnsi="Cambria" w:cs="Times New Roman" w:hint="default"/>
      <w:b/>
      <w:bCs/>
      <w:kern w:val="2"/>
      <w:sz w:val="32"/>
      <w:szCs w:val="32"/>
    </w:rPr>
  </w:style>
  <w:style w:type="character" w:customStyle="1" w:styleId="Char1">
    <w:name w:val="纯文本 Char1"/>
    <w:semiHidden/>
    <w:qFormat/>
    <w:rPr>
      <w:rFonts w:ascii="宋体" w:eastAsia="宋体" w:hAnsi="Courier New" w:cs="Courier New"/>
      <w:szCs w:val="21"/>
    </w:rPr>
  </w:style>
  <w:style w:type="character" w:customStyle="1" w:styleId="1Char1">
    <w:name w:val="标题 1 Char1"/>
    <w:qFormat/>
    <w:rPr>
      <w:b/>
      <w:bCs/>
      <w:kern w:val="44"/>
      <w:sz w:val="44"/>
      <w:szCs w:val="44"/>
    </w:rPr>
  </w:style>
  <w:style w:type="character" w:customStyle="1" w:styleId="4Char1">
    <w:name w:val="标题 4 Char1"/>
    <w:semiHidden/>
    <w:qFormat/>
    <w:rPr>
      <w:rFonts w:ascii="Cambria" w:eastAsia="宋体" w:hAnsi="Cambria" w:cs="Times New Roman" w:hint="default"/>
      <w:b/>
      <w:bCs/>
      <w:kern w:val="2"/>
      <w:sz w:val="28"/>
      <w:szCs w:val="28"/>
    </w:rPr>
  </w:style>
  <w:style w:type="character" w:customStyle="1" w:styleId="3Char1">
    <w:name w:val="标题 3 Char1"/>
    <w:semiHidden/>
    <w:qFormat/>
    <w:rPr>
      <w:b/>
      <w:bCs/>
      <w:kern w:val="2"/>
      <w:sz w:val="32"/>
      <w:szCs w:val="32"/>
    </w:rPr>
  </w:style>
  <w:style w:type="character" w:customStyle="1" w:styleId="a00">
    <w:name w:val="a0"/>
    <w:qFormat/>
  </w:style>
  <w:style w:type="paragraph" w:customStyle="1" w:styleId="12">
    <w:name w:val="样式1"/>
    <w:basedOn w:val="a"/>
    <w:qFormat/>
    <w:pPr>
      <w:adjustRightInd w:val="0"/>
    </w:pPr>
    <w:rPr>
      <w:rFonts w:ascii="宋体" w:hAnsi="宋体"/>
      <w:kern w:val="0"/>
      <w:szCs w:val="21"/>
    </w:rPr>
  </w:style>
  <w:style w:type="paragraph" w:customStyle="1" w:styleId="af6">
    <w:name w:val="列出段落"/>
    <w:basedOn w:val="a"/>
    <w:uiPriority w:val="1"/>
    <w:qFormat/>
    <w:pPr>
      <w:ind w:firstLineChars="200" w:firstLine="420"/>
    </w:pPr>
  </w:style>
  <w:style w:type="paragraph" w:customStyle="1" w:styleId="11212">
    <w:name w:val="样式 标题 1 + 四号 居中 段前: 12 磅 段后: 12 磅 行距: 单倍行距"/>
    <w:basedOn w:val="1"/>
    <w:qFormat/>
    <w:pPr>
      <w:adjustRightInd w:val="0"/>
      <w:spacing w:before="240" w:after="240" w:line="240" w:lineRule="auto"/>
      <w:ind w:firstLine="288"/>
    </w:pPr>
    <w:rPr>
      <w:rFonts w:eastAsia="宋体" w:cs="宋体"/>
      <w:b/>
      <w:bCs/>
      <w:sz w:val="28"/>
      <w:szCs w:val="20"/>
    </w:rPr>
  </w:style>
  <w:style w:type="paragraph" w:customStyle="1" w:styleId="3h3H3sect12366">
    <w:name w:val="样式 标题 3h3H3sect1.2.3 + 五号 段前: 6 磅 段后: 6 磅 行距: 单倍行距"/>
    <w:basedOn w:val="3"/>
    <w:qFormat/>
    <w:pPr>
      <w:adjustRightInd w:val="0"/>
      <w:spacing w:before="120" w:after="120" w:line="240" w:lineRule="auto"/>
      <w:jc w:val="left"/>
    </w:pPr>
    <w:rPr>
      <w:rFonts w:ascii="Times New Roman" w:hAnsi="Times New Roman" w:cs="宋体"/>
      <w:b/>
      <w:bCs/>
      <w:kern w:val="0"/>
      <w:sz w:val="21"/>
      <w:szCs w:val="20"/>
    </w:rPr>
  </w:style>
  <w:style w:type="paragraph" w:customStyle="1" w:styleId="af7">
    <w:name w:val="样式 宋体 五号 行距: 单倍行距"/>
    <w:basedOn w:val="a"/>
    <w:qFormat/>
    <w:pPr>
      <w:adjustRightInd w:val="0"/>
      <w:jc w:val="left"/>
    </w:pPr>
    <w:rPr>
      <w:rFonts w:ascii="宋体" w:hAnsi="宋体" w:cs="宋体"/>
      <w:kern w:val="0"/>
      <w:szCs w:val="20"/>
    </w:rPr>
  </w:style>
  <w:style w:type="paragraph" w:customStyle="1" w:styleId="260">
    <w:name w:val="样式 样式 样式 样式 标题 2 + 宋体 五号 非加粗 黑色 + 段前: 6 磅 段后: 0 磅 行距: 单倍行距 + 段前:..."/>
    <w:basedOn w:val="a"/>
    <w:qFormat/>
    <w:pPr>
      <w:keepNext/>
      <w:keepLines/>
      <w:numPr>
        <w:ilvl w:val="1"/>
        <w:numId w:val="2"/>
      </w:numPr>
      <w:adjustRightInd w:val="0"/>
      <w:spacing w:before="240"/>
      <w:jc w:val="left"/>
      <w:outlineLvl w:val="1"/>
    </w:pPr>
    <w:rPr>
      <w:rFonts w:ascii="宋体" w:hAnsi="宋体" w:cs="宋体"/>
      <w:b/>
      <w:bCs/>
      <w:color w:val="000000"/>
      <w:kern w:val="0"/>
      <w:szCs w:val="20"/>
    </w:rPr>
  </w:style>
  <w:style w:type="paragraph" w:customStyle="1" w:styleId="22">
    <w:name w:val="样式 标题 2 + 宋体 五号 非加粗 黑色"/>
    <w:basedOn w:val="2"/>
    <w:qFormat/>
    <w:pPr>
      <w:adjustRightInd w:val="0"/>
      <w:spacing w:line="416" w:lineRule="atLeast"/>
      <w:ind w:left="240"/>
    </w:pPr>
    <w:rPr>
      <w:rFonts w:eastAsia="宋体" w:cs="Times New Roman"/>
      <w:color w:val="000000"/>
      <w:kern w:val="0"/>
      <w:sz w:val="21"/>
      <w:szCs w:val="32"/>
    </w:rPr>
  </w:style>
  <w:style w:type="paragraph" w:customStyle="1" w:styleId="455">
    <w:name w:val="样式 标题 4 + 段前: 5 磅 段后: 5 磅 行距: 单倍行距"/>
    <w:basedOn w:val="4"/>
    <w:qFormat/>
    <w:pPr>
      <w:keepLines/>
      <w:adjustRightInd w:val="0"/>
      <w:spacing w:before="100" w:after="100" w:line="240" w:lineRule="auto"/>
    </w:pPr>
    <w:rPr>
      <w:rFonts w:ascii="Arial" w:eastAsia="黑体" w:hAnsi="Arial"/>
      <w:b/>
      <w:bCs/>
      <w:kern w:val="0"/>
      <w:sz w:val="28"/>
      <w:szCs w:val="20"/>
    </w:rPr>
  </w:style>
  <w:style w:type="character" w:customStyle="1" w:styleId="a5">
    <w:name w:val="正文文本 字符"/>
    <w:link w:val="a4"/>
    <w:uiPriority w:val="99"/>
    <w:semiHidden/>
    <w:qFormat/>
    <w:rPr>
      <w:rFonts w:ascii="Times New Roman" w:hAnsi="Times New Roman"/>
      <w:kern w:val="2"/>
      <w:sz w:val="21"/>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rPr>
  </w:style>
  <w:style w:type="character" w:customStyle="1" w:styleId="13">
    <w:name w:val="未处理的提及1"/>
    <w:uiPriority w:val="99"/>
    <w:semiHidden/>
    <w:unhideWhenUsed/>
    <w:qFormat/>
    <w:rPr>
      <w:color w:val="605E5C"/>
      <w:shd w:val="clear" w:color="auto" w:fill="E1DFDD"/>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character" w:customStyle="1" w:styleId="font51">
    <w:name w:val="font51"/>
    <w:qFormat/>
    <w:rPr>
      <w:rFonts w:ascii="宋体" w:eastAsia="宋体" w:hAnsi="宋体" w:cs="宋体" w:hint="eastAsia"/>
      <w:color w:val="000000"/>
      <w:sz w:val="24"/>
      <w:szCs w:val="24"/>
      <w:u w:val="none"/>
    </w:rPr>
  </w:style>
  <w:style w:type="character" w:customStyle="1" w:styleId="font81">
    <w:name w:val="font81"/>
    <w:qFormat/>
    <w:rPr>
      <w:rFonts w:ascii="宋体" w:eastAsia="宋体" w:hAnsi="宋体" w:cs="宋体" w:hint="eastAsia"/>
      <w:color w:val="000000"/>
      <w:sz w:val="24"/>
      <w:szCs w:val="24"/>
      <w:u w:val="none"/>
    </w:rPr>
  </w:style>
  <w:style w:type="paragraph" w:customStyle="1" w:styleId="WPSOffice3">
    <w:name w:val="WPSOffice手动目录 3"/>
    <w:qFormat/>
    <w:pPr>
      <w:ind w:leftChars="4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unsheng@chinalife.com.h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0C5AF1-4415-4FCD-9270-D72ACC14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3330</Words>
  <Characters>18982</Characters>
  <Application>Microsoft Office Word</Application>
  <DocSecurity>0</DocSecurity>
  <Lines>158</Lines>
  <Paragraphs>44</Paragraphs>
  <ScaleCrop>false</ScaleCrop>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刘芳</dc:creator>
  <cp:lastModifiedBy>S0133 张剑</cp:lastModifiedBy>
  <cp:revision>3</cp:revision>
  <cp:lastPrinted>2019-02-19T07:12:00Z</cp:lastPrinted>
  <dcterms:created xsi:type="dcterms:W3CDTF">2023-09-15T09:58:00Z</dcterms:created>
  <dcterms:modified xsi:type="dcterms:W3CDTF">2023-09-15T10:03:00Z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39A8E06ABA534A57A96F91EEF29F3030_13</vt:lpwstr>
  </property>
</Properties>
</file>