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CBA" w:rsidRDefault="00326CBA" w:rsidP="00326CBA">
      <w:pPr>
        <w:spacing w:line="360" w:lineRule="auto"/>
        <w:jc w:val="center"/>
        <w:outlineLvl w:val="1"/>
        <w:rPr>
          <w:rFonts w:ascii="方正小标宋简体" w:eastAsia="方正小标宋简体" w:hAnsi="宋体"/>
          <w:bCs/>
          <w:sz w:val="32"/>
          <w:szCs w:val="28"/>
        </w:rPr>
      </w:pPr>
      <w:r>
        <w:rPr>
          <w:rFonts w:ascii="方正小标宋简体" w:eastAsia="方正小标宋简体" w:hAnsi="宋体" w:hint="eastAsia"/>
          <w:bCs/>
          <w:sz w:val="32"/>
          <w:szCs w:val="28"/>
        </w:rPr>
        <w:t>【港澳信托核心业务平台建设</w:t>
      </w:r>
      <w:r w:rsidRPr="005A2562">
        <w:rPr>
          <w:rFonts w:ascii="方正小标宋简体" w:eastAsia="方正小标宋简体" w:hAnsi="宋体" w:hint="eastAsia"/>
          <w:bCs/>
          <w:sz w:val="32"/>
          <w:szCs w:val="28"/>
        </w:rPr>
        <w:t>项目</w:t>
      </w:r>
      <w:r>
        <w:rPr>
          <w:rFonts w:ascii="方正小标宋简体" w:eastAsia="方正小标宋简体" w:hAnsi="宋体" w:hint="eastAsia"/>
          <w:bCs/>
          <w:sz w:val="32"/>
          <w:szCs w:val="28"/>
        </w:rPr>
        <w:t>】</w:t>
      </w:r>
      <w:r w:rsidRPr="005A2562">
        <w:rPr>
          <w:rFonts w:ascii="方正小标宋简体" w:eastAsia="方正小标宋简体" w:hAnsi="宋体" w:hint="eastAsia"/>
          <w:bCs/>
          <w:sz w:val="32"/>
          <w:szCs w:val="28"/>
        </w:rPr>
        <w:t>中标</w:t>
      </w:r>
      <w:r>
        <w:rPr>
          <w:rFonts w:ascii="方正小标宋简体" w:eastAsia="方正小标宋简体" w:hAnsi="宋体" w:hint="eastAsia"/>
          <w:bCs/>
          <w:sz w:val="32"/>
          <w:szCs w:val="28"/>
        </w:rPr>
        <w:t>结果</w:t>
      </w:r>
      <w:r w:rsidRPr="005A2562">
        <w:rPr>
          <w:rFonts w:ascii="方正小标宋简体" w:eastAsia="方正小标宋简体" w:hAnsi="宋体" w:hint="eastAsia"/>
          <w:bCs/>
          <w:sz w:val="32"/>
          <w:szCs w:val="28"/>
        </w:rPr>
        <w:t>公示</w:t>
      </w:r>
    </w:p>
    <w:p w:rsidR="00326CBA" w:rsidRPr="005A2562" w:rsidRDefault="00326CBA" w:rsidP="00326CBA">
      <w:pPr>
        <w:spacing w:line="360" w:lineRule="auto"/>
        <w:jc w:val="center"/>
        <w:outlineLvl w:val="1"/>
        <w:rPr>
          <w:rFonts w:ascii="方正小标宋简体" w:eastAsia="方正小标宋简体" w:hAnsi="宋体"/>
          <w:bCs/>
          <w:sz w:val="32"/>
          <w:szCs w:val="28"/>
        </w:rPr>
      </w:pPr>
    </w:p>
    <w:p w:rsidR="00326CBA" w:rsidRPr="00326CBA" w:rsidRDefault="00326CBA" w:rsidP="00326CBA">
      <w:pPr>
        <w:pStyle w:val="a9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/>
          <w:sz w:val="30"/>
          <w:szCs w:val="24"/>
        </w:rPr>
      </w:pPr>
      <w:r w:rsidRPr="00326CBA">
        <w:rPr>
          <w:rFonts w:ascii="仿宋" w:eastAsia="仿宋" w:hAnsi="仿宋" w:hint="eastAsia"/>
          <w:b/>
          <w:sz w:val="30"/>
          <w:szCs w:val="24"/>
        </w:rPr>
        <w:t>项目名称：港澳信托核心业务平台建设项目</w:t>
      </w:r>
    </w:p>
    <w:p w:rsidR="00326CBA" w:rsidRPr="00326CBA" w:rsidRDefault="00326CBA" w:rsidP="00326CBA">
      <w:pPr>
        <w:pStyle w:val="a9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/>
          <w:sz w:val="30"/>
          <w:szCs w:val="24"/>
        </w:rPr>
      </w:pPr>
      <w:r w:rsidRPr="00326CBA">
        <w:rPr>
          <w:rFonts w:ascii="仿宋" w:eastAsia="仿宋" w:hAnsi="仿宋" w:hint="eastAsia"/>
          <w:b/>
          <w:sz w:val="30"/>
          <w:szCs w:val="24"/>
        </w:rPr>
        <w:t>项目编号：</w:t>
      </w:r>
      <w:r w:rsidRPr="00326CBA">
        <w:rPr>
          <w:rFonts w:ascii="仿宋" w:eastAsia="仿宋" w:hAnsi="仿宋"/>
          <w:b/>
          <w:sz w:val="30"/>
          <w:szCs w:val="24"/>
        </w:rPr>
        <w:t>CLIO_QB2_202503270526</w:t>
      </w:r>
    </w:p>
    <w:p w:rsidR="00326CBA" w:rsidRPr="00326CBA" w:rsidRDefault="00326CBA" w:rsidP="00326CBA">
      <w:pPr>
        <w:pStyle w:val="a9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/>
          <w:sz w:val="30"/>
          <w:szCs w:val="24"/>
        </w:rPr>
      </w:pPr>
      <w:r w:rsidRPr="00326CBA">
        <w:rPr>
          <w:rFonts w:ascii="仿宋" w:eastAsia="仿宋" w:hAnsi="仿宋" w:hint="eastAsia"/>
          <w:b/>
          <w:sz w:val="30"/>
          <w:szCs w:val="24"/>
        </w:rPr>
        <w:t>采购方式：公开招标</w:t>
      </w:r>
    </w:p>
    <w:p w:rsidR="00326CBA" w:rsidRPr="00326CBA" w:rsidRDefault="00326CBA" w:rsidP="00326CBA">
      <w:pPr>
        <w:pStyle w:val="a9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/>
          <w:sz w:val="30"/>
          <w:szCs w:val="24"/>
        </w:rPr>
      </w:pPr>
      <w:r w:rsidRPr="00326CBA">
        <w:rPr>
          <w:rFonts w:ascii="仿宋" w:eastAsia="仿宋" w:hAnsi="仿宋" w:hint="eastAsia"/>
          <w:b/>
          <w:sz w:val="30"/>
          <w:szCs w:val="24"/>
        </w:rPr>
        <w:t>中标人及中标金额如下：</w:t>
      </w:r>
    </w:p>
    <w:tbl>
      <w:tblPr>
        <w:tblW w:w="7641" w:type="dxa"/>
        <w:tblInd w:w="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9"/>
        <w:gridCol w:w="3927"/>
        <w:gridCol w:w="2205"/>
      </w:tblGrid>
      <w:tr w:rsidR="00326CBA" w:rsidTr="00326CBA">
        <w:trPr>
          <w:trHeight w:val="103"/>
        </w:trPr>
        <w:tc>
          <w:tcPr>
            <w:tcW w:w="1509" w:type="dxa"/>
            <w:vAlign w:val="center"/>
          </w:tcPr>
          <w:p w:rsidR="00326CBA" w:rsidRPr="005A2562" w:rsidRDefault="00326CBA" w:rsidP="007F6060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包名称</w:t>
            </w:r>
          </w:p>
        </w:tc>
        <w:tc>
          <w:tcPr>
            <w:tcW w:w="3927" w:type="dxa"/>
            <w:vAlign w:val="center"/>
          </w:tcPr>
          <w:p w:rsidR="00326CBA" w:rsidRPr="005A2562" w:rsidRDefault="00326CBA" w:rsidP="007F6060">
            <w:pPr>
              <w:pStyle w:val="aa"/>
              <w:jc w:val="center"/>
              <w:rPr>
                <w:sz w:val="28"/>
                <w:szCs w:val="28"/>
              </w:rPr>
            </w:pPr>
            <w:r w:rsidRPr="005A2562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中标人</w:t>
            </w:r>
          </w:p>
        </w:tc>
        <w:tc>
          <w:tcPr>
            <w:tcW w:w="2205" w:type="dxa"/>
          </w:tcPr>
          <w:p w:rsidR="00326CBA" w:rsidRPr="005A2562" w:rsidRDefault="00326CBA" w:rsidP="007F6060">
            <w:pPr>
              <w:pStyle w:val="aa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中标金额</w:t>
            </w:r>
          </w:p>
        </w:tc>
      </w:tr>
      <w:tr w:rsidR="00326CBA" w:rsidTr="00326CBA">
        <w:trPr>
          <w:trHeight w:val="103"/>
        </w:trPr>
        <w:tc>
          <w:tcPr>
            <w:tcW w:w="1509" w:type="dxa"/>
            <w:vAlign w:val="center"/>
          </w:tcPr>
          <w:p w:rsidR="00326CBA" w:rsidRPr="005A2562" w:rsidRDefault="00326CBA" w:rsidP="007F6060">
            <w:pPr>
              <w:pStyle w:val="aa"/>
              <w:jc w:val="center"/>
              <w:rPr>
                <w:sz w:val="28"/>
                <w:szCs w:val="28"/>
              </w:rPr>
            </w:pPr>
            <w:r w:rsidRPr="005A2562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3927" w:type="dxa"/>
            <w:vAlign w:val="center"/>
          </w:tcPr>
          <w:p w:rsidR="00326CBA" w:rsidRPr="005A2562" w:rsidRDefault="00326CBA" w:rsidP="007F6060">
            <w:pPr>
              <w:pStyle w:val="aa"/>
              <w:jc w:val="center"/>
              <w:rPr>
                <w:sz w:val="28"/>
                <w:szCs w:val="28"/>
              </w:rPr>
            </w:pPr>
            <w:r w:rsidRPr="005A2562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天津易商数智科技有限公司</w:t>
            </w:r>
          </w:p>
        </w:tc>
        <w:tc>
          <w:tcPr>
            <w:tcW w:w="2205" w:type="dxa"/>
          </w:tcPr>
          <w:p w:rsidR="00326CBA" w:rsidRPr="005A2562" w:rsidRDefault="00326CBA" w:rsidP="007F6060">
            <w:pPr>
              <w:pStyle w:val="aa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￥2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,800</w:t>
            </w: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,0</w:t>
            </w: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00.00</w:t>
            </w:r>
          </w:p>
        </w:tc>
      </w:tr>
    </w:tbl>
    <w:p w:rsidR="00326CBA" w:rsidRPr="00326CBA" w:rsidRDefault="00326CBA" w:rsidP="00326CBA">
      <w:pPr>
        <w:pStyle w:val="a9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b/>
          <w:sz w:val="30"/>
          <w:szCs w:val="24"/>
        </w:rPr>
      </w:pPr>
      <w:r w:rsidRPr="00326CBA">
        <w:rPr>
          <w:rFonts w:ascii="仿宋" w:eastAsia="仿宋" w:hAnsi="仿宋" w:hint="eastAsia"/>
          <w:b/>
          <w:sz w:val="30"/>
          <w:szCs w:val="24"/>
        </w:rPr>
        <w:t>联系方式：</w:t>
      </w:r>
    </w:p>
    <w:p w:rsidR="00326CBA" w:rsidRPr="005A2562" w:rsidRDefault="00326CBA" w:rsidP="00326CBA">
      <w:pPr>
        <w:spacing w:line="360" w:lineRule="auto"/>
        <w:ind w:left="1350" w:hangingChars="450" w:hanging="1350"/>
        <w:rPr>
          <w:rFonts w:ascii="仿宋" w:eastAsia="仿宋" w:hAnsi="仿宋"/>
          <w:sz w:val="30"/>
          <w:szCs w:val="24"/>
        </w:rPr>
      </w:pPr>
      <w:r>
        <w:rPr>
          <w:rFonts w:ascii="仿宋" w:eastAsia="仿宋" w:hAnsi="仿宋" w:hint="eastAsia"/>
          <w:sz w:val="30"/>
          <w:szCs w:val="24"/>
        </w:rPr>
        <w:t>招标人</w:t>
      </w:r>
      <w:r w:rsidRPr="005A2562">
        <w:rPr>
          <w:rFonts w:ascii="仿宋" w:eastAsia="仿宋" w:hAnsi="仿宋" w:hint="eastAsia"/>
          <w:sz w:val="30"/>
          <w:szCs w:val="24"/>
        </w:rPr>
        <w:t>：中国人寿保险（海外）股份有限公司</w:t>
      </w:r>
    </w:p>
    <w:p w:rsidR="00326CBA" w:rsidRPr="005A2562" w:rsidRDefault="00326CBA" w:rsidP="00326CBA">
      <w:pPr>
        <w:spacing w:line="360" w:lineRule="auto"/>
        <w:ind w:left="1350" w:hangingChars="450" w:hanging="1350"/>
        <w:rPr>
          <w:rFonts w:ascii="仿宋" w:eastAsia="仿宋" w:hAnsi="仿宋"/>
          <w:sz w:val="30"/>
          <w:szCs w:val="24"/>
        </w:rPr>
      </w:pPr>
      <w:r w:rsidRPr="005A2562">
        <w:rPr>
          <w:rFonts w:ascii="仿宋" w:eastAsia="仿宋" w:hAnsi="仿宋" w:hint="eastAsia"/>
          <w:sz w:val="30"/>
          <w:szCs w:val="24"/>
        </w:rPr>
        <w:t>监督代表联系方式：侯晓佼</w:t>
      </w:r>
      <w:r w:rsidRPr="005A2562">
        <w:rPr>
          <w:rFonts w:ascii="仿宋" w:eastAsia="仿宋" w:hAnsi="仿宋"/>
          <w:sz w:val="30"/>
          <w:szCs w:val="24"/>
        </w:rPr>
        <w:t xml:space="preserve"> 0755-36696519</w:t>
      </w:r>
    </w:p>
    <w:p w:rsidR="00326CBA" w:rsidRDefault="00326CBA" w:rsidP="00326CBA">
      <w:pPr>
        <w:spacing w:line="360" w:lineRule="auto"/>
        <w:ind w:left="1350" w:hangingChars="450" w:hanging="1350"/>
        <w:rPr>
          <w:rFonts w:ascii="仿宋" w:eastAsia="仿宋" w:hAnsi="仿宋"/>
          <w:sz w:val="30"/>
          <w:szCs w:val="24"/>
        </w:rPr>
      </w:pPr>
      <w:r w:rsidRPr="005A2562">
        <w:rPr>
          <w:rFonts w:ascii="仿宋" w:eastAsia="仿宋" w:hAnsi="仿宋" w:hint="eastAsia"/>
          <w:sz w:val="30"/>
          <w:szCs w:val="24"/>
        </w:rPr>
        <w:t>地址：</w:t>
      </w:r>
      <w:r w:rsidRPr="005A2562">
        <w:rPr>
          <w:rFonts w:ascii="仿宋" w:eastAsia="仿宋" w:hAnsi="仿宋"/>
          <w:sz w:val="30"/>
          <w:szCs w:val="24"/>
        </w:rPr>
        <w:t xml:space="preserve"> 深圳市福田区福田路 24 号海岸环庆大厦 36 楼</w:t>
      </w:r>
    </w:p>
    <w:p w:rsidR="00326CBA" w:rsidRDefault="00326CBA" w:rsidP="00326CBA">
      <w:pPr>
        <w:spacing w:line="360" w:lineRule="auto"/>
        <w:ind w:left="1350" w:hangingChars="450" w:hanging="1350"/>
        <w:rPr>
          <w:rFonts w:ascii="仿宋" w:eastAsia="仿宋" w:hAnsi="仿宋"/>
          <w:sz w:val="30"/>
          <w:szCs w:val="24"/>
        </w:rPr>
      </w:pPr>
    </w:p>
    <w:p w:rsidR="00326CBA" w:rsidRPr="005A2562" w:rsidRDefault="00326CBA" w:rsidP="00326CBA">
      <w:pPr>
        <w:spacing w:line="360" w:lineRule="auto"/>
        <w:ind w:left="1350" w:hangingChars="450" w:hanging="1350"/>
        <w:rPr>
          <w:rFonts w:ascii="仿宋" w:eastAsia="仿宋" w:hAnsi="仿宋"/>
          <w:sz w:val="30"/>
          <w:szCs w:val="24"/>
        </w:rPr>
      </w:pPr>
      <w:bookmarkStart w:id="0" w:name="_GoBack"/>
      <w:bookmarkEnd w:id="0"/>
    </w:p>
    <w:p w:rsidR="00326CBA" w:rsidRPr="005A2562" w:rsidRDefault="00326CBA" w:rsidP="00326CBA">
      <w:pPr>
        <w:spacing w:line="360" w:lineRule="auto"/>
        <w:ind w:left="1350" w:hangingChars="450" w:hanging="1350"/>
        <w:jc w:val="right"/>
        <w:rPr>
          <w:rFonts w:ascii="仿宋" w:eastAsia="仿宋" w:hAnsi="仿宋"/>
          <w:sz w:val="30"/>
          <w:szCs w:val="24"/>
        </w:rPr>
      </w:pPr>
      <w:r w:rsidRPr="005A2562">
        <w:rPr>
          <w:rFonts w:ascii="仿宋" w:eastAsia="仿宋" w:hAnsi="仿宋" w:hint="eastAsia"/>
          <w:sz w:val="30"/>
          <w:szCs w:val="24"/>
        </w:rPr>
        <w:t>中国人寿保险（海外）股份有限公司</w:t>
      </w:r>
    </w:p>
    <w:p w:rsidR="00326CBA" w:rsidRPr="005A2562" w:rsidRDefault="00326CBA" w:rsidP="00326CBA">
      <w:pPr>
        <w:spacing w:line="360" w:lineRule="auto"/>
        <w:ind w:left="1350" w:hangingChars="450" w:hanging="1350"/>
        <w:jc w:val="right"/>
        <w:rPr>
          <w:rFonts w:ascii="仿宋" w:eastAsia="仿宋" w:hAnsi="仿宋"/>
          <w:sz w:val="30"/>
          <w:szCs w:val="24"/>
        </w:rPr>
      </w:pPr>
      <w:r w:rsidRPr="005A2562">
        <w:rPr>
          <w:rFonts w:ascii="仿宋" w:eastAsia="仿宋" w:hAnsi="仿宋"/>
          <w:sz w:val="30"/>
          <w:szCs w:val="24"/>
        </w:rPr>
        <w:t>2025 年</w:t>
      </w:r>
      <w:r w:rsidR="00751FE1">
        <w:rPr>
          <w:rFonts w:ascii="仿宋" w:eastAsia="仿宋" w:hAnsi="仿宋"/>
          <w:sz w:val="30"/>
          <w:szCs w:val="24"/>
        </w:rPr>
        <w:t xml:space="preserve"> 6</w:t>
      </w:r>
      <w:r w:rsidRPr="005A2562">
        <w:rPr>
          <w:rFonts w:ascii="仿宋" w:eastAsia="仿宋" w:hAnsi="仿宋"/>
          <w:sz w:val="30"/>
          <w:szCs w:val="24"/>
        </w:rPr>
        <w:t>月</w:t>
      </w:r>
      <w:r w:rsidR="00751FE1">
        <w:rPr>
          <w:rFonts w:ascii="仿宋" w:eastAsia="仿宋" w:hAnsi="仿宋"/>
          <w:sz w:val="30"/>
          <w:szCs w:val="24"/>
        </w:rPr>
        <w:t xml:space="preserve"> </w:t>
      </w:r>
      <w:r w:rsidR="00FF6986">
        <w:rPr>
          <w:rFonts w:ascii="仿宋" w:eastAsia="仿宋" w:hAnsi="仿宋"/>
          <w:sz w:val="30"/>
          <w:szCs w:val="24"/>
        </w:rPr>
        <w:t xml:space="preserve">9 </w:t>
      </w:r>
      <w:r w:rsidRPr="005A2562">
        <w:rPr>
          <w:rFonts w:ascii="仿宋" w:eastAsia="仿宋" w:hAnsi="仿宋"/>
          <w:sz w:val="30"/>
          <w:szCs w:val="24"/>
        </w:rPr>
        <w:t>日</w:t>
      </w:r>
    </w:p>
    <w:p w:rsidR="00326CBA" w:rsidRDefault="00326CBA" w:rsidP="00326CBA"/>
    <w:sectPr w:rsidR="00326C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006" w:rsidRDefault="00AE2006" w:rsidP="00326CBA">
      <w:r>
        <w:separator/>
      </w:r>
    </w:p>
  </w:endnote>
  <w:endnote w:type="continuationSeparator" w:id="0">
    <w:p w:rsidR="00AE2006" w:rsidRDefault="00AE2006" w:rsidP="00326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006" w:rsidRDefault="00AE2006" w:rsidP="00326CBA">
      <w:r>
        <w:separator/>
      </w:r>
    </w:p>
  </w:footnote>
  <w:footnote w:type="continuationSeparator" w:id="0">
    <w:p w:rsidR="00AE2006" w:rsidRDefault="00AE2006" w:rsidP="00326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103B7"/>
    <w:multiLevelType w:val="hybridMultilevel"/>
    <w:tmpl w:val="847A9E78"/>
    <w:lvl w:ilvl="0" w:tplc="51D610D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78C"/>
    <w:rsid w:val="00326CBA"/>
    <w:rsid w:val="005565EB"/>
    <w:rsid w:val="00751FE1"/>
    <w:rsid w:val="00A01242"/>
    <w:rsid w:val="00AE2006"/>
    <w:rsid w:val="00CB778C"/>
    <w:rsid w:val="00F31BBC"/>
    <w:rsid w:val="00F83FAC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8C2D38"/>
  <w15:chartTrackingRefBased/>
  <w15:docId w15:val="{93B94DF2-80E9-4561-BA46-0308DC37E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C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6CB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6C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6CBA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326CBA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326CBA"/>
  </w:style>
  <w:style w:type="paragraph" w:styleId="a9">
    <w:name w:val="List Paragraph"/>
    <w:basedOn w:val="a"/>
    <w:uiPriority w:val="34"/>
    <w:qFormat/>
    <w:rsid w:val="00326CBA"/>
    <w:pPr>
      <w:ind w:firstLineChars="200" w:firstLine="420"/>
    </w:pPr>
  </w:style>
  <w:style w:type="paragraph" w:styleId="aa">
    <w:name w:val="Normal (Web)"/>
    <w:basedOn w:val="a"/>
    <w:uiPriority w:val="99"/>
    <w:unhideWhenUsed/>
    <w:rsid w:val="00326C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叶晗</dc:creator>
  <cp:keywords/>
  <dc:description/>
  <cp:lastModifiedBy>叶晗</cp:lastModifiedBy>
  <cp:revision>4</cp:revision>
  <dcterms:created xsi:type="dcterms:W3CDTF">2025-05-07T06:55:00Z</dcterms:created>
  <dcterms:modified xsi:type="dcterms:W3CDTF">2025-06-09T09:36:00Z</dcterms:modified>
</cp:coreProperties>
</file>